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A46" w:rsidRDefault="00CD4A46" w:rsidP="00CD4A46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AF775D">
        <w:rPr>
          <w:rFonts w:ascii="Times New Roman" w:hAnsi="Times New Roman"/>
          <w:sz w:val="28"/>
          <w:szCs w:val="28"/>
          <w:u w:val="single"/>
        </w:rPr>
        <w:t>Лекция 4</w:t>
      </w:r>
    </w:p>
    <w:p w:rsidR="00CD4A46" w:rsidRPr="00AF775D" w:rsidRDefault="00CD4A46" w:rsidP="00CD4A46">
      <w:pPr>
        <w:shd w:val="clear" w:color="auto" w:fill="FFFFFF"/>
        <w:spacing w:before="216" w:line="211" w:lineRule="exact"/>
        <w:ind w:left="2155" w:right="1037" w:hanging="1205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 xml:space="preserve">МЕТОДИКА КОМПЛЕКСНОЙ ОЦЕНКИ КАЧЕСТВА </w:t>
      </w:r>
      <w:r w:rsidRPr="00AF775D">
        <w:rPr>
          <w:rFonts w:ascii="Times New Roman" w:eastAsia="Times New Roman" w:hAnsi="Times New Roman"/>
          <w:b/>
          <w:bCs/>
          <w:sz w:val="28"/>
          <w:szCs w:val="28"/>
        </w:rPr>
        <w:t>ПОЛЕЗНЫХ ИСКОПАЕМЫХ</w:t>
      </w:r>
    </w:p>
    <w:p w:rsidR="00CD4A46" w:rsidRPr="00AF775D" w:rsidRDefault="00CD4A46" w:rsidP="00CD4A46">
      <w:pPr>
        <w:shd w:val="clear" w:color="auto" w:fill="FFFFFF"/>
        <w:spacing w:before="178" w:line="211" w:lineRule="exact"/>
        <w:ind w:left="72" w:right="197" w:firstLine="326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Комплексная оценка качества продукции основана на опреде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лении его уровня через общий показатель, соизмеримый со значи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мостью всех учитываемых полезных и вредных единичных свойств.</w:t>
      </w:r>
    </w:p>
    <w:p w:rsidR="00CD4A46" w:rsidRPr="00AF775D" w:rsidRDefault="00CD4A46" w:rsidP="00CD4A46">
      <w:pPr>
        <w:shd w:val="clear" w:color="auto" w:fill="FFFFFF"/>
        <w:spacing w:line="211" w:lineRule="exact"/>
        <w:ind w:left="62" w:right="206" w:firstLine="331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Сопоставимость единичных показателей при комплексном ме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тоде достигается за счет оценки степени влияния каждого из единичных параметров качества на результаты деятельности пере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рабатывающего производства и на ценность получаемого продукта.</w:t>
      </w:r>
    </w:p>
    <w:p w:rsidR="00CD4A46" w:rsidRPr="00FD669D" w:rsidRDefault="00CD4A46" w:rsidP="00CD4A46">
      <w:pPr>
        <w:shd w:val="clear" w:color="auto" w:fill="FFFFFF"/>
        <w:spacing w:line="211" w:lineRule="exact"/>
        <w:ind w:left="67" w:right="216" w:firstLine="312"/>
        <w:jc w:val="both"/>
        <w:rPr>
          <w:rFonts w:ascii="Times New Roman" w:hAnsi="Times New Roman"/>
          <w:sz w:val="28"/>
          <w:szCs w:val="28"/>
        </w:rPr>
      </w:pPr>
      <w:r w:rsidRPr="00FD669D">
        <w:rPr>
          <w:rFonts w:ascii="Times New Roman" w:eastAsia="Times New Roman" w:hAnsi="Times New Roman"/>
          <w:sz w:val="28"/>
          <w:szCs w:val="28"/>
        </w:rPr>
        <w:t>Для определения комплексного показателя расширенного каче</w:t>
      </w:r>
      <w:r w:rsidRPr="00FD669D">
        <w:rPr>
          <w:rFonts w:ascii="Times New Roman" w:eastAsia="Times New Roman" w:hAnsi="Times New Roman"/>
          <w:sz w:val="28"/>
          <w:szCs w:val="28"/>
        </w:rPr>
        <w:softHyphen/>
        <w:t>ства полезного ископаемого предлагается формула</w:t>
      </w:r>
    </w:p>
    <w:p w:rsidR="00CD4A46" w:rsidRPr="00CD4A46" w:rsidRDefault="00CD4A46" w:rsidP="00CD4A46">
      <w:pPr>
        <w:shd w:val="clear" w:color="auto" w:fill="FFFFFF"/>
        <w:tabs>
          <w:tab w:val="left" w:leader="hyphen" w:pos="4478"/>
          <w:tab w:val="left" w:pos="6494"/>
        </w:tabs>
        <w:spacing w:before="283"/>
        <w:ind w:left="2126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FD669D">
        <w:rPr>
          <w:rFonts w:ascii="Times New Roman" w:eastAsia="Times New Roman" w:hAnsi="Times New Roman"/>
          <w:b/>
          <w:bCs/>
          <w:i/>
          <w:iCs/>
          <w:sz w:val="36"/>
          <w:szCs w:val="36"/>
          <w:lang w:val="en-US"/>
        </w:rPr>
        <w:t>q</w:t>
      </w:r>
      <w:r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/>
        </w:rPr>
        <w:t>k</w:t>
      </w:r>
      <w:proofErr w:type="spellEnd"/>
      <w:proofErr w:type="gramEnd"/>
      <w:r w:rsidRPr="00CD4A46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="Times New Roman" w:hAnsi="Cambria Math"/>
                <w:b/>
                <w:bCs/>
                <w:i/>
                <w:i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/>
                    <w:b/>
                    <w:bCs/>
                    <w:i/>
                    <w:iCs/>
                    <w:sz w:val="28"/>
                    <w:szCs w:val="28"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</w:rPr>
                  <m:t>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</w:rPr>
                  <m:t>n</m:t>
                </m:r>
              </m:sup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</w:rPr>
                  <m:t>qntiai</m:t>
                </m:r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/>
                        <w:b/>
                        <w:bCs/>
                        <w:i/>
                        <w:iCs/>
                        <w:sz w:val="28"/>
                        <w:szCs w:val="28"/>
                      </w:rPr>
                    </m:ctrlPr>
                  </m:naryPr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j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  <w:lang w:val="en-US"/>
                      </w:rPr>
                      <m:t>=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m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qве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  <w:lang w:val="en-US"/>
                      </w:rPr>
                      <m:t>jbj</m:t>
                    </m:r>
                  </m:e>
                </m:nary>
              </m:e>
            </m:nary>
          </m:num>
          <m:den>
            <m:r>
              <m:rPr>
                <m:sty m:val="bi"/>
              </m:rPr>
              <w:rPr>
                <w:rFonts w:ascii="Cambria Math" w:eastAsia="Times New Roman" w:hAnsi="Cambria Math"/>
                <w:sz w:val="28"/>
                <w:szCs w:val="28"/>
              </w:rPr>
              <m:t>Zn</m:t>
            </m:r>
          </m:den>
        </m:f>
      </m:oMath>
      <w:r w:rsidRPr="00CD4A46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/>
        </w:rPr>
        <w:t xml:space="preserve">                                      </w:t>
      </w:r>
      <w:r w:rsidRPr="00CD4A46">
        <w:rPr>
          <w:rFonts w:ascii="Times New Roman" w:eastAsia="Times New Roman" w:hAnsi="Times New Roman"/>
          <w:bCs/>
          <w:iCs/>
          <w:sz w:val="28"/>
          <w:szCs w:val="28"/>
          <w:lang w:val="en-US"/>
        </w:rPr>
        <w:t>(1)</w:t>
      </w:r>
    </w:p>
    <w:p w:rsidR="00CD4A46" w:rsidRPr="00AF775D" w:rsidRDefault="00CD4A46" w:rsidP="00CD4A46">
      <w:pPr>
        <w:shd w:val="clear" w:color="auto" w:fill="FFFFFF"/>
        <w:spacing w:before="77" w:line="216" w:lineRule="exact"/>
        <w:ind w:left="34" w:right="230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gramStart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>п</w:t>
      </w:r>
      <w:proofErr w:type="gram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т </w:t>
      </w:r>
      <w:r w:rsidRPr="00AF775D">
        <w:rPr>
          <w:rFonts w:ascii="Times New Roman" w:eastAsia="Times New Roman" w:hAnsi="Times New Roman"/>
          <w:sz w:val="28"/>
          <w:szCs w:val="28"/>
        </w:rPr>
        <w:t>— число эксплуатационно-потребительских соответствен</w:t>
      </w:r>
      <w:r w:rsidRPr="00AF775D">
        <w:rPr>
          <w:rFonts w:ascii="Times New Roman" w:eastAsia="Times New Roman" w:hAnsi="Times New Roman"/>
          <w:sz w:val="28"/>
          <w:szCs w:val="28"/>
        </w:rPr>
        <w:softHyphen/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но полезных и вредных единичных качеств; </w:t>
      </w:r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i/>
          <w:iCs/>
          <w:spacing w:val="-1"/>
          <w:sz w:val="28"/>
          <w:szCs w:val="28"/>
          <w:vertAlign w:val="subscript"/>
        </w:rPr>
        <w:t>п</w:t>
      </w:r>
      <w:proofErr w:type="spellStart"/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и </w:t>
      </w:r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i/>
          <w:iCs/>
          <w:spacing w:val="-1"/>
          <w:sz w:val="28"/>
          <w:szCs w:val="28"/>
          <w:vertAlign w:val="subscript"/>
        </w:rPr>
        <w:t>в</w:t>
      </w:r>
      <w:proofErr w:type="spellStart"/>
      <w:r>
        <w:rPr>
          <w:rFonts w:ascii="Times New Roman" w:eastAsia="Times New Roman" w:hAnsi="Times New Roman"/>
          <w:i/>
          <w:iCs/>
          <w:spacing w:val="-1"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spacing w:val="-1"/>
          <w:sz w:val="28"/>
          <w:szCs w:val="28"/>
        </w:rPr>
        <w:t>— количествен</w:t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softHyphen/>
      </w:r>
      <w:r w:rsidRPr="00AF775D">
        <w:rPr>
          <w:rFonts w:ascii="Times New Roman" w:eastAsia="Times New Roman" w:hAnsi="Times New Roman"/>
          <w:sz w:val="28"/>
          <w:szCs w:val="28"/>
        </w:rPr>
        <w:t>ны</w:t>
      </w:r>
      <w:r>
        <w:rPr>
          <w:rFonts w:ascii="Times New Roman" w:eastAsia="Times New Roman" w:hAnsi="Times New Roman"/>
          <w:sz w:val="28"/>
          <w:szCs w:val="28"/>
        </w:rPr>
        <w:t xml:space="preserve">е значения каждого единичного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-го полезного и </w:t>
      </w:r>
      <w:r>
        <w:rPr>
          <w:rFonts w:ascii="Times New Roman" w:eastAsia="Times New Roman" w:hAnsi="Times New Roman"/>
          <w:sz w:val="28"/>
          <w:szCs w:val="28"/>
          <w:lang w:val="en-US"/>
        </w:rPr>
        <w:t>j</w:t>
      </w:r>
      <w:r>
        <w:rPr>
          <w:rFonts w:ascii="Times New Roman" w:eastAsia="Times New Roman" w:hAnsi="Times New Roman"/>
          <w:sz w:val="28"/>
          <w:szCs w:val="28"/>
        </w:rPr>
        <w:t>-го вредного качества; а</w:t>
      </w:r>
      <w:proofErr w:type="spellStart"/>
      <w:r w:rsidRPr="00604A41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 и 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b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j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— значимость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604A41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</w:rPr>
        <w:t xml:space="preserve">го полезного и </w:t>
      </w:r>
      <w:r>
        <w:rPr>
          <w:rFonts w:ascii="Times New Roman" w:eastAsia="Times New Roman" w:hAnsi="Times New Roman"/>
          <w:sz w:val="28"/>
          <w:szCs w:val="28"/>
          <w:lang w:val="en-US"/>
        </w:rPr>
        <w:t>j</w:t>
      </w:r>
      <w:r w:rsidRPr="00AF775D">
        <w:rPr>
          <w:rFonts w:ascii="Times New Roman" w:eastAsia="Times New Roman" w:hAnsi="Times New Roman"/>
          <w:sz w:val="28"/>
          <w:szCs w:val="28"/>
        </w:rPr>
        <w:t>-го вредного каче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ства;.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z</w:t>
      </w:r>
      <w:r w:rsidRPr="00604A41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k</w:t>
      </w:r>
      <w:proofErr w:type="spellEnd"/>
      <w:r w:rsidRPr="00AF775D">
        <w:rPr>
          <w:rFonts w:ascii="Times New Roman" w:eastAsia="Times New Roman" w:hAnsi="Times New Roman"/>
          <w:sz w:val="28"/>
          <w:szCs w:val="28"/>
          <w:vertAlign w:val="subscript"/>
        </w:rPr>
        <w:t>;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— ценность конечной продукции.</w:t>
      </w:r>
    </w:p>
    <w:p w:rsidR="00CD4A46" w:rsidRPr="00AF775D" w:rsidRDefault="00CD4A46" w:rsidP="00CD4A46">
      <w:pPr>
        <w:shd w:val="clear" w:color="auto" w:fill="FFFFFF"/>
        <w:spacing w:line="216" w:lineRule="exact"/>
        <w:ind w:left="19" w:right="240" w:firstLine="302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 xml:space="preserve">Для наиболее объективного комплексного выражения качества полезного ископаемого необходимо расчет вести на наибольшее число полезных </w:t>
      </w:r>
      <w:proofErr w:type="gramStart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>п</w:t>
      </w:r>
      <w:proofErr w:type="gram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вредных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т </w:t>
      </w:r>
      <w:r w:rsidRPr="00AF775D">
        <w:rPr>
          <w:rFonts w:ascii="Times New Roman" w:eastAsia="Times New Roman" w:hAnsi="Times New Roman"/>
          <w:sz w:val="28"/>
          <w:szCs w:val="28"/>
        </w:rPr>
        <w:t>свойств продукта, влияющих на технолого-экономические показатели производства. К этим свой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ствам   относятся   процентные   содержания   каждого   из   полезных</w:t>
      </w:r>
      <w:r w:rsidRPr="00604A41">
        <w:rPr>
          <w:rFonts w:ascii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вредных компонентов, а также </w:t>
      </w:r>
      <w:r>
        <w:rPr>
          <w:rFonts w:ascii="Times New Roman" w:eastAsia="Times New Roman" w:hAnsi="Times New Roman"/>
          <w:sz w:val="28"/>
          <w:szCs w:val="28"/>
        </w:rPr>
        <w:t>другие качественные характери</w:t>
      </w:r>
      <w:r w:rsidRPr="00AF775D">
        <w:rPr>
          <w:rFonts w:ascii="Times New Roman" w:eastAsia="Times New Roman" w:hAnsi="Times New Roman"/>
          <w:sz w:val="28"/>
          <w:szCs w:val="28"/>
        </w:rPr>
        <w:t>стики полезного ископаемого, как-то: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 xml:space="preserve"> .</w:t>
      </w:r>
      <w:proofErr w:type="spellStart"/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>кусковатость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>, влажность,, прочность, зольность, теплотворная способность и т. п.</w:t>
      </w:r>
    </w:p>
    <w:p w:rsidR="00CD4A46" w:rsidRPr="00AF775D" w:rsidRDefault="00CD4A46" w:rsidP="00CD4A46">
      <w:pPr>
        <w:shd w:val="clear" w:color="auto" w:fill="FFFFFF"/>
        <w:spacing w:before="5" w:line="211" w:lineRule="exact"/>
        <w:ind w:left="14" w:right="53" w:firstLine="307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Каждое из этих единичных качеств выражается количественно в абсолютных или относительных единицах — процентах, граммах на тонну, миллиметрах, килограммах на квадратный сантиметр и т. д.; при этом разнородность номенклатуры качественных харак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теристик не является препятствием для объективной комплексной оценки качества. Перечень показателей 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604A41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п</w:t>
      </w:r>
      <w:proofErr w:type="spellStart"/>
      <w:r w:rsidRPr="00604A41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</w:t>
      </w:r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proofErr w:type="gramStart"/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в</w:t>
      </w:r>
      <w:proofErr w:type="gramEnd"/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j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>ограничивается технологическими или экономическими факторами.</w:t>
      </w:r>
    </w:p>
    <w:p w:rsidR="00CD4A46" w:rsidRPr="00AF775D" w:rsidRDefault="00CD4A46" w:rsidP="00CD4A46">
      <w:pPr>
        <w:shd w:val="clear" w:color="auto" w:fill="FFFFFF"/>
        <w:spacing w:line="211" w:lineRule="exact"/>
        <w:ind w:left="14" w:right="48" w:firstLine="326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pacing w:val="-1"/>
          <w:sz w:val="28"/>
          <w:szCs w:val="28"/>
        </w:rPr>
        <w:t>Коэффициенты а</w:t>
      </w:r>
      <w:proofErr w:type="spellStart"/>
      <w:proofErr w:type="gramStart"/>
      <w:r>
        <w:rPr>
          <w:rFonts w:ascii="Times New Roman" w:eastAsia="Times New Roman" w:hAnsi="Times New Roman"/>
          <w:spacing w:val="-1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 и </w:t>
      </w:r>
      <w:proofErr w:type="spellStart"/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  <w:lang w:val="en-US"/>
        </w:rPr>
        <w:t>bj</w:t>
      </w:r>
      <w:proofErr w:type="spellEnd"/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имеют технолого-экономический смысл, </w:t>
      </w:r>
      <w:r w:rsidRPr="00AF775D">
        <w:rPr>
          <w:rFonts w:ascii="Times New Roman" w:eastAsia="Times New Roman" w:hAnsi="Times New Roman"/>
          <w:sz w:val="28"/>
          <w:szCs w:val="28"/>
        </w:rPr>
        <w:t>характеризуя степень относительного изменения затрат, с учетом ценности полезного ископаемого, на переработку минерального сырья до получения продукции регламентируемого качества.</w:t>
      </w:r>
    </w:p>
    <w:p w:rsidR="00CD4A46" w:rsidRPr="00AF775D" w:rsidRDefault="00CD4A46" w:rsidP="00CD4A46">
      <w:pPr>
        <w:shd w:val="clear" w:color="auto" w:fill="FFFFFF"/>
        <w:spacing w:line="211" w:lineRule="exact"/>
        <w:ind w:left="5" w:right="58" w:firstLine="32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Коэффициенты значимости а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 и 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bj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имеют размерности: </w:t>
      </w:r>
      <w:proofErr w:type="spellStart"/>
      <w:r w:rsidRPr="00AF775D">
        <w:rPr>
          <w:rFonts w:ascii="Times New Roman" w:eastAsia="Times New Roman" w:hAnsi="Times New Roman"/>
          <w:sz w:val="28"/>
          <w:szCs w:val="28"/>
        </w:rPr>
        <w:t>руб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/%; </w:t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руб. т/г; </w:t>
      </w:r>
      <w:proofErr w:type="spellStart"/>
      <w:r w:rsidRPr="00AF775D">
        <w:rPr>
          <w:rFonts w:ascii="Times New Roman" w:eastAsia="Times New Roman" w:hAnsi="Times New Roman"/>
          <w:spacing w:val="-1"/>
          <w:sz w:val="28"/>
          <w:szCs w:val="28"/>
        </w:rPr>
        <w:t>руб</w:t>
      </w:r>
      <w:proofErr w:type="spellEnd"/>
      <w:r w:rsidRPr="00AF775D">
        <w:rPr>
          <w:rFonts w:ascii="Times New Roman" w:eastAsia="Times New Roman" w:hAnsi="Times New Roman"/>
          <w:spacing w:val="-1"/>
          <w:sz w:val="28"/>
          <w:szCs w:val="28"/>
        </w:rPr>
        <w:t>/мм; руб. см</w:t>
      </w:r>
      <w:proofErr w:type="gramStart"/>
      <w:r w:rsidRPr="00AF775D">
        <w:rPr>
          <w:rFonts w:ascii="Times New Roman" w:eastAsia="Times New Roman" w:hAnsi="Times New Roman"/>
          <w:spacing w:val="-1"/>
          <w:sz w:val="28"/>
          <w:szCs w:val="28"/>
          <w:vertAlign w:val="superscript"/>
        </w:rPr>
        <w:t>2</w:t>
      </w:r>
      <w:proofErr w:type="gramEnd"/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/кг и т. п., в зависимости от размерности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соответствующих показателей 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>
        <w:rPr>
          <w:rFonts w:ascii="Times New Roman" w:eastAsia="Times New Roman" w:hAnsi="Times New Roman"/>
          <w:i/>
          <w:iCs/>
          <w:sz w:val="28"/>
          <w:szCs w:val="28"/>
        </w:rPr>
        <w:t>п</w:t>
      </w:r>
      <w:proofErr w:type="spellStart"/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AF775D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B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j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>(%, г, т/мм, кг/см</w:t>
      </w:r>
      <w:r w:rsidRPr="00AF775D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и т. д.).</w:t>
      </w:r>
    </w:p>
    <w:p w:rsidR="00CD4A46" w:rsidRPr="00AF775D" w:rsidRDefault="00CD4A46" w:rsidP="00CD4A46">
      <w:pPr>
        <w:shd w:val="clear" w:color="auto" w:fill="FFFFFF"/>
        <w:spacing w:line="211" w:lineRule="exact"/>
        <w:ind w:left="19" w:right="53" w:firstLine="302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При оценке комплексного качества на перерабатывающем производстве целесообразно расчеты вести по ценностно-стоимост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ному показателю — извлекаемая (или реализуемая) ценность полезного ископаемого за вычетом себестоимости переработки до получения продукции регламентируемого качества. В отдельных случаях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 xml:space="preserve">,, </w:t>
      </w:r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>если на ценность конечной продукции не влияет качество полезного ископаемого, то можно вести расчет, исходя только из себестоимости переработки. Конечно, при этом полученные пока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затели будут менее полными. Но </w:t>
      </w:r>
      <w:proofErr w:type="spellStart"/>
      <w:r w:rsidRPr="00AF775D">
        <w:rPr>
          <w:rFonts w:ascii="Times New Roman" w:eastAsia="Times New Roman" w:hAnsi="Times New Roman"/>
          <w:sz w:val="28"/>
          <w:szCs w:val="28"/>
        </w:rPr>
        <w:t>они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>.м</w:t>
      </w:r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>огут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 удовлетворять решению некоторых конкретных задач на горнодобывающем и перерабаты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вающем предприятиях.</w:t>
      </w:r>
    </w:p>
    <w:p w:rsidR="00CD4A46" w:rsidRPr="00AF775D" w:rsidRDefault="00CD4A46" w:rsidP="00CD4A46">
      <w:pPr>
        <w:shd w:val="clear" w:color="auto" w:fill="FFFFFF"/>
        <w:spacing w:before="29" w:line="211" w:lineRule="exact"/>
        <w:ind w:left="19" w:right="53" w:firstLine="77"/>
        <w:jc w:val="both"/>
        <w:rPr>
          <w:rFonts w:ascii="Times New Roman" w:hAnsi="Times New Roman"/>
          <w:sz w:val="28"/>
          <w:szCs w:val="28"/>
        </w:rPr>
      </w:pPr>
      <w:r w:rsidRPr="00604A41">
        <w:rPr>
          <w:rFonts w:ascii="Times New Roman" w:hAnsi="Times New Roman"/>
          <w:sz w:val="28"/>
          <w:szCs w:val="28"/>
        </w:rPr>
        <w:t xml:space="preserve">    </w:t>
      </w:r>
      <w:r w:rsidRPr="00AF775D">
        <w:rPr>
          <w:rFonts w:ascii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>Устан</w:t>
      </w:r>
      <w:r>
        <w:rPr>
          <w:rFonts w:ascii="Times New Roman" w:eastAsia="Times New Roman" w:hAnsi="Times New Roman"/>
          <w:sz w:val="28"/>
          <w:szCs w:val="28"/>
        </w:rPr>
        <w:t>овить коэффициенты значимости а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 xml:space="preserve"> и 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bj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можно на основе математико-статистической обработки производственных данных, а также путем экспертных оценок. При первом способе методами парной и множественной корреляции устанавливается зависимость между основными </w:t>
      </w:r>
      <w:r w:rsidRPr="00AF775D">
        <w:rPr>
          <w:rFonts w:ascii="Times New Roman" w:eastAsia="Times New Roman" w:hAnsi="Times New Roman"/>
          <w:sz w:val="28"/>
          <w:szCs w:val="28"/>
        </w:rPr>
        <w:lastRenderedPageBreak/>
        <w:t>технологическими и экономическими показате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лями перерабатывающего производства с каждым из единичных качественных характеристик минерального сырья.</w:t>
      </w:r>
    </w:p>
    <w:p w:rsidR="00CD4A46" w:rsidRPr="00AF775D" w:rsidRDefault="00CD4A46" w:rsidP="00CD4A46">
      <w:pPr>
        <w:shd w:val="clear" w:color="auto" w:fill="FFFFFF"/>
        <w:spacing w:line="211" w:lineRule="exact"/>
        <w:ind w:left="38" w:right="53" w:firstLine="298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При установлении комплексного показателя качества полезного ископаемого необходимо различать два возможных случая:</w:t>
      </w:r>
    </w:p>
    <w:p w:rsidR="00CD4A46" w:rsidRPr="00AF775D" w:rsidRDefault="00CD4A46" w:rsidP="00CD4A46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11" w:lineRule="exact"/>
        <w:ind w:left="5" w:right="58" w:firstLine="302"/>
        <w:jc w:val="both"/>
        <w:rPr>
          <w:rFonts w:ascii="Times New Roman" w:hAnsi="Times New Roman"/>
          <w:spacing w:val="-25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Когда от качества минерального сырья практически не за</w:t>
      </w:r>
      <w:r w:rsidRPr="00AF775D">
        <w:rPr>
          <w:rFonts w:ascii="Times New Roman" w:eastAsia="Times New Roman" w:hAnsi="Times New Roman"/>
          <w:sz w:val="28"/>
          <w:szCs w:val="28"/>
        </w:rPr>
        <w:softHyphen/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висит качество конечного продукта, а лишь происходит изменение </w:t>
      </w:r>
      <w:r w:rsidRPr="00AF775D">
        <w:rPr>
          <w:rFonts w:ascii="Times New Roman" w:eastAsia="Times New Roman" w:hAnsi="Times New Roman"/>
          <w:sz w:val="28"/>
          <w:szCs w:val="28"/>
        </w:rPr>
        <w:t>себестоимости переработки.</w:t>
      </w:r>
    </w:p>
    <w:p w:rsidR="00CD4A46" w:rsidRPr="00AF775D" w:rsidRDefault="00CD4A46" w:rsidP="00CD4A46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11" w:lineRule="exact"/>
        <w:ind w:left="5" w:right="72" w:firstLine="302"/>
        <w:jc w:val="both"/>
        <w:rPr>
          <w:rFonts w:ascii="Times New Roman" w:hAnsi="Times New Roman"/>
          <w:spacing w:val="-14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Качество полезного ископаемого влияет на качество конеч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ного продукта.</w:t>
      </w:r>
    </w:p>
    <w:p w:rsidR="00CD4A46" w:rsidRPr="00AF775D" w:rsidRDefault="00CD4A46" w:rsidP="00CD4A46">
      <w:pPr>
        <w:shd w:val="clear" w:color="auto" w:fill="FFFFFF"/>
        <w:spacing w:line="211" w:lineRule="exact"/>
        <w:ind w:right="58" w:firstLine="307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В первом, случае в знаменателе формулы (5) проставляется значение ценности конечной продукции регламентируемого качест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ва. В противном случае расчеты ведутся по фактической ценности Конечного продукта, для чего необходимо установить зависимость извлекаемой (или реализуемой) ценности конечного продукта от качественных характеристик полезного ископаемого.</w:t>
      </w:r>
    </w:p>
    <w:p w:rsidR="00CD4A46" w:rsidRPr="00AC457C" w:rsidRDefault="00CD4A46" w:rsidP="00CD4A46">
      <w:pPr>
        <w:shd w:val="clear" w:color="auto" w:fill="FFFFFF"/>
        <w:spacing w:before="72" w:line="211" w:lineRule="exact"/>
        <w:ind w:left="29" w:firstLine="31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C457C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 целом комплексный показатель качества  полезного ископае</w:t>
      </w:r>
      <w:r w:rsidRPr="00AC457C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softHyphen/>
      </w:r>
      <w:r w:rsidRPr="00AC457C">
        <w:rPr>
          <w:rFonts w:ascii="Times New Roman" w:eastAsia="Times New Roman" w:hAnsi="Times New Roman"/>
          <w:color w:val="000000"/>
          <w:sz w:val="28"/>
          <w:szCs w:val="28"/>
        </w:rPr>
        <w:t xml:space="preserve">мого, таким образом, характеризует собой совокупность </w:t>
      </w:r>
      <w:proofErr w:type="spellStart"/>
      <w:r w:rsidRPr="00AC457C">
        <w:rPr>
          <w:rFonts w:ascii="Times New Roman" w:eastAsia="Times New Roman" w:hAnsi="Times New Roman"/>
          <w:color w:val="000000"/>
          <w:sz w:val="28"/>
          <w:szCs w:val="28"/>
        </w:rPr>
        <w:t>качественных_характеристик</w:t>
      </w:r>
      <w:proofErr w:type="spellEnd"/>
      <w:r w:rsidRPr="00AC457C">
        <w:rPr>
          <w:rFonts w:ascii="Times New Roman" w:eastAsia="Times New Roman" w:hAnsi="Times New Roman"/>
          <w:color w:val="000000"/>
          <w:sz w:val="28"/>
          <w:szCs w:val="28"/>
        </w:rPr>
        <w:t xml:space="preserve"> с учетом их значимости, </w:t>
      </w:r>
      <w:proofErr w:type="gramStart"/>
      <w:r w:rsidRPr="00AC457C">
        <w:rPr>
          <w:rFonts w:ascii="Times New Roman" w:eastAsia="Times New Roman" w:hAnsi="Times New Roman"/>
          <w:color w:val="000000"/>
          <w:sz w:val="28"/>
          <w:szCs w:val="28"/>
        </w:rPr>
        <w:t>отнесенное</w:t>
      </w:r>
      <w:proofErr w:type="gramEnd"/>
      <w:r w:rsidRPr="00AC457C">
        <w:rPr>
          <w:rFonts w:ascii="Times New Roman" w:eastAsia="Times New Roman" w:hAnsi="Times New Roman"/>
          <w:color w:val="000000"/>
          <w:sz w:val="28"/>
          <w:szCs w:val="28"/>
        </w:rPr>
        <w:t xml:space="preserve"> к ценности конечного продукта. </w:t>
      </w:r>
      <w:proofErr w:type="gramStart"/>
      <w:r w:rsidRPr="00AC457C">
        <w:rPr>
          <w:rFonts w:ascii="Times New Roman" w:eastAsia="Times New Roman" w:hAnsi="Times New Roman"/>
          <w:color w:val="000000"/>
          <w:sz w:val="28"/>
          <w:szCs w:val="28"/>
        </w:rPr>
        <w:t>Количественный результат, полученный  по формуле  (5), (безразмерен он  выражает собой абсолютный индекс качества полезного ископаемого.</w:t>
      </w:r>
      <w:proofErr w:type="gramEnd"/>
      <w:r w:rsidRPr="00AC457C">
        <w:rPr>
          <w:rFonts w:ascii="Times New Roman" w:eastAsia="Times New Roman" w:hAnsi="Times New Roman"/>
          <w:color w:val="000000"/>
          <w:sz w:val="28"/>
          <w:szCs w:val="28"/>
        </w:rPr>
        <w:t xml:space="preserve"> Индекс качества, может явиться надежной основой объективной маркировки и определения сортно</w:t>
      </w:r>
      <w:r w:rsidRPr="00AC457C">
        <w:rPr>
          <w:rFonts w:ascii="Times New Roman" w:eastAsia="Times New Roman" w:hAnsi="Times New Roman"/>
          <w:color w:val="000000"/>
          <w:sz w:val="28"/>
          <w:szCs w:val="28"/>
        </w:rPr>
        <w:softHyphen/>
        <w:t>сти полезных ископаемых.</w:t>
      </w:r>
    </w:p>
    <w:p w:rsidR="00CD4A46" w:rsidRDefault="00CD4A46" w:rsidP="00CD4A46">
      <w:pPr>
        <w:framePr w:h="4124" w:hSpace="38" w:wrap="notBeside" w:vAnchor="text" w:hAnchor="margin" w:x="-143" w:y="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4448175" cy="2619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A46" w:rsidRPr="00604A41" w:rsidRDefault="00CD4A46" w:rsidP="00CD4A46">
      <w:pPr>
        <w:shd w:val="clear" w:color="auto" w:fill="FFFFFF"/>
        <w:spacing w:before="72" w:line="211" w:lineRule="exact"/>
        <w:ind w:left="29" w:firstLine="317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</w:p>
    <w:p w:rsidR="00CD4A46" w:rsidRPr="00AF775D" w:rsidRDefault="00CD4A46" w:rsidP="00CD4A46">
      <w:pPr>
        <w:shd w:val="clear" w:color="auto" w:fill="FFFFFF"/>
        <w:spacing w:before="72" w:line="211" w:lineRule="exact"/>
        <w:ind w:left="29" w:firstLine="317"/>
        <w:jc w:val="both"/>
        <w:rPr>
          <w:rFonts w:ascii="Times New Roman" w:hAnsi="Times New Roman"/>
          <w:sz w:val="28"/>
          <w:szCs w:val="28"/>
        </w:rPr>
      </w:pPr>
    </w:p>
    <w:p w:rsidR="00CD4A46" w:rsidRPr="00AF775D" w:rsidRDefault="00CD4A46" w:rsidP="00CD4A46">
      <w:pPr>
        <w:shd w:val="clear" w:color="auto" w:fill="FFFFFF"/>
        <w:spacing w:before="154" w:line="178" w:lineRule="exact"/>
        <w:ind w:left="19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Рис.  12. Векторная интерпретация качественных характеристик полезного иско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паемого:</w:t>
      </w:r>
    </w:p>
    <w:p w:rsidR="00CD4A46" w:rsidRPr="00AF775D" w:rsidRDefault="00CD4A46" w:rsidP="00CD4A46">
      <w:pPr>
        <w:shd w:val="clear" w:color="auto" w:fill="FFFFFF"/>
        <w:spacing w:line="178" w:lineRule="exact"/>
        <w:ind w:left="998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 xml:space="preserve">а </w:t>
      </w:r>
      <w:r w:rsidRPr="00AF775D">
        <w:rPr>
          <w:rFonts w:ascii="Times New Roman" w:eastAsia="Times New Roman" w:hAnsi="Times New Roman"/>
          <w:spacing w:val="-2"/>
          <w:sz w:val="28"/>
          <w:szCs w:val="28"/>
        </w:rPr>
        <w:t xml:space="preserve">— совокупность   единичных   </w:t>
      </w:r>
      <w:proofErr w:type="gramStart"/>
      <w:r w:rsidRPr="00AF775D">
        <w:rPr>
          <w:rFonts w:ascii="Times New Roman" w:eastAsia="Times New Roman" w:hAnsi="Times New Roman"/>
          <w:spacing w:val="-2"/>
          <w:sz w:val="28"/>
          <w:szCs w:val="28"/>
        </w:rPr>
        <w:t>качеств;   б</w:t>
      </w:r>
      <w:proofErr w:type="gramEnd"/>
      <w:r w:rsidRPr="00AF775D">
        <w:rPr>
          <w:rFonts w:ascii="Times New Roman" w:eastAsia="Times New Roman" w:hAnsi="Times New Roman"/>
          <w:spacing w:val="-2"/>
          <w:sz w:val="28"/>
          <w:szCs w:val="28"/>
        </w:rPr>
        <w:t xml:space="preserve"> — комплексное   качество</w:t>
      </w:r>
    </w:p>
    <w:p w:rsidR="00CD4A46" w:rsidRPr="00AF775D" w:rsidRDefault="00CD4A46" w:rsidP="00CD4A46">
      <w:pPr>
        <w:shd w:val="clear" w:color="auto" w:fill="FFFFFF"/>
        <w:spacing w:before="317" w:line="211" w:lineRule="exact"/>
        <w:ind w:left="5" w:right="5" w:firstLine="322"/>
        <w:jc w:val="both"/>
        <w:rPr>
          <w:rFonts w:ascii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>В графической интерпретации единичные полезные и вредные характеристики могут быть представлены в виде отдельных векто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ров (рис. 12,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а). </w:t>
      </w:r>
      <w:r w:rsidRPr="00AF775D">
        <w:rPr>
          <w:rFonts w:ascii="Times New Roman" w:eastAsia="Times New Roman" w:hAnsi="Times New Roman"/>
          <w:sz w:val="28"/>
          <w:szCs w:val="28"/>
        </w:rPr>
        <w:t>Длина каждого вектора представляет собой в ли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нейном масштабе модуль (численное значение) качественной харак</w:t>
      </w:r>
      <w:r w:rsidRPr="00AF775D">
        <w:rPr>
          <w:rFonts w:ascii="Times New Roman" w:eastAsia="Times New Roman" w:hAnsi="Times New Roman"/>
          <w:sz w:val="28"/>
          <w:szCs w:val="28"/>
        </w:rPr>
        <w:softHyphen/>
      </w:r>
      <w:r w:rsidRPr="00AF775D">
        <w:rPr>
          <w:rFonts w:ascii="Times New Roman" w:eastAsia="Times New Roman" w:hAnsi="Times New Roman"/>
          <w:spacing w:val="-6"/>
          <w:sz w:val="28"/>
          <w:szCs w:val="28"/>
        </w:rPr>
        <w:t xml:space="preserve">теристики </w:t>
      </w:r>
      <w:r>
        <w:rPr>
          <w:rFonts w:ascii="Times New Roman" w:eastAsia="Times New Roman" w:hAnsi="Times New Roman"/>
          <w:spacing w:val="-6"/>
          <w:sz w:val="28"/>
          <w:szCs w:val="28"/>
          <w:lang w:val="en-US"/>
        </w:rPr>
        <w:t>q</w:t>
      </w:r>
      <w:r w:rsidRPr="00AC457C">
        <w:rPr>
          <w:rFonts w:ascii="Times New Roman" w:eastAsia="Times New Roman" w:hAnsi="Times New Roman"/>
          <w:spacing w:val="-6"/>
          <w:sz w:val="28"/>
          <w:szCs w:val="28"/>
          <w:vertAlign w:val="subscript"/>
        </w:rPr>
        <w:t>п</w:t>
      </w:r>
      <w:proofErr w:type="spellStart"/>
      <w:r w:rsidRPr="00AC457C">
        <w:rPr>
          <w:rFonts w:ascii="Times New Roman" w:eastAsia="Times New Roman" w:hAnsi="Times New Roman"/>
          <w:spacing w:val="-6"/>
          <w:sz w:val="28"/>
          <w:szCs w:val="28"/>
          <w:vertAlign w:val="subscript"/>
          <w:lang w:val="en-US"/>
        </w:rPr>
        <w:t>i</w:t>
      </w:r>
      <w:proofErr w:type="spellEnd"/>
      <w:r w:rsidRPr="00AC457C">
        <w:rPr>
          <w:rFonts w:ascii="Times New Roman" w:eastAsia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6"/>
          <w:sz w:val="28"/>
          <w:szCs w:val="28"/>
        </w:rPr>
        <w:t xml:space="preserve">и </w:t>
      </w:r>
      <w:r>
        <w:rPr>
          <w:rFonts w:ascii="Times New Roman" w:eastAsia="Times New Roman" w:hAnsi="Times New Roman"/>
          <w:spacing w:val="-6"/>
          <w:sz w:val="28"/>
          <w:szCs w:val="28"/>
          <w:lang w:val="en-US"/>
        </w:rPr>
        <w:t>q</w:t>
      </w:r>
      <w:proofErr w:type="gramStart"/>
      <w:r w:rsidRPr="00AC457C">
        <w:rPr>
          <w:rFonts w:ascii="Times New Roman" w:eastAsia="Times New Roman" w:hAnsi="Times New Roman"/>
          <w:spacing w:val="-6"/>
          <w:sz w:val="28"/>
          <w:szCs w:val="28"/>
          <w:vertAlign w:val="subscript"/>
        </w:rPr>
        <w:t>в</w:t>
      </w:r>
      <w:proofErr w:type="gramEnd"/>
      <w:r w:rsidRPr="00AC457C">
        <w:rPr>
          <w:rFonts w:ascii="Times New Roman" w:eastAsia="Times New Roman" w:hAnsi="Times New Roman"/>
          <w:spacing w:val="-6"/>
          <w:sz w:val="28"/>
          <w:szCs w:val="28"/>
          <w:vertAlign w:val="subscript"/>
          <w:lang w:val="en-US"/>
        </w:rPr>
        <w:t>j</w:t>
      </w:r>
      <w:r w:rsidRPr="00AC457C">
        <w:rPr>
          <w:rFonts w:ascii="Times New Roman" w:eastAsia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6"/>
          <w:sz w:val="28"/>
          <w:szCs w:val="28"/>
        </w:rPr>
        <w:t xml:space="preserve">а </w:t>
      </w:r>
      <w:r w:rsidRPr="00AF775D">
        <w:rPr>
          <w:rFonts w:ascii="Times New Roman" w:eastAsia="Times New Roman" w:hAnsi="Times New Roman"/>
          <w:sz w:val="28"/>
          <w:szCs w:val="28"/>
        </w:rPr>
        <w:t>косинус угла наклона каждой функции их экономическую значимость, т. е,</w:t>
      </w:r>
    </w:p>
    <w:p w:rsidR="00CD4A46" w:rsidRPr="00AF775D" w:rsidRDefault="00CD4A46" w:rsidP="00CD4A46">
      <w:pPr>
        <w:shd w:val="clear" w:color="auto" w:fill="FFFFFF"/>
        <w:tabs>
          <w:tab w:val="left" w:pos="6456"/>
        </w:tabs>
        <w:spacing w:before="72"/>
        <w:ind w:left="2198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/>
          <w:sz w:val="28"/>
          <w:szCs w:val="28"/>
        </w:rPr>
        <w:t>о</w:t>
      </w:r>
      <w:r>
        <w:rPr>
          <w:rFonts w:ascii="Times New Roman" w:eastAsia="Times New Roman" w:hAnsi="Times New Roman"/>
          <w:sz w:val="28"/>
          <w:szCs w:val="28"/>
          <w:lang w:val="en-US"/>
        </w:rPr>
        <w:t>s</w:t>
      </w:r>
      <w:r w:rsidRPr="00AF775D">
        <w:rPr>
          <w:rFonts w:ascii="Times New Roman" w:eastAsia="Times New Roman" w:hAnsi="Times New Roman"/>
          <w:sz w:val="28"/>
          <w:szCs w:val="28"/>
        </w:rPr>
        <w:t>а</w:t>
      </w:r>
      <w:proofErr w:type="spellStart"/>
      <w:r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>=</w:t>
      </w:r>
      <w:proofErr w:type="spellStart"/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>а</w:t>
      </w:r>
      <w:r w:rsidRPr="00AF775D">
        <w:rPr>
          <w:rFonts w:ascii="Times New Roman" w:eastAsia="Times New Roman" w:hAnsi="Times New Roman"/>
          <w:sz w:val="28"/>
          <w:szCs w:val="28"/>
          <w:vertAlign w:val="subscript"/>
        </w:rPr>
        <w:t>г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 xml:space="preserve">;    </w:t>
      </w:r>
      <w:r>
        <w:rPr>
          <w:rFonts w:ascii="Times New Roman" w:eastAsia="Times New Roman" w:hAnsi="Times New Roman"/>
          <w:sz w:val="28"/>
          <w:szCs w:val="28"/>
          <w:lang w:val="en-US"/>
        </w:rPr>
        <w:t>cosβj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=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bj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ab/>
        <w:t>(</w:t>
      </w:r>
      <w:r w:rsidRPr="0068436E">
        <w:rPr>
          <w:rFonts w:ascii="Times New Roman" w:eastAsia="Times New Roman" w:hAnsi="Times New Roman"/>
          <w:sz w:val="28"/>
          <w:szCs w:val="28"/>
        </w:rPr>
        <w:t>2</w:t>
      </w:r>
      <w:r w:rsidRPr="00AF775D">
        <w:rPr>
          <w:rFonts w:ascii="Times New Roman" w:eastAsia="Times New Roman" w:hAnsi="Times New Roman"/>
          <w:sz w:val="28"/>
          <w:szCs w:val="28"/>
        </w:rPr>
        <w:t>)</w:t>
      </w:r>
    </w:p>
    <w:p w:rsidR="00CD4A46" w:rsidRPr="00AF775D" w:rsidRDefault="00CD4A46" w:rsidP="00CD4A46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AC457C">
        <w:rPr>
          <w:rFonts w:ascii="Times New Roman" w:eastAsia="Times New Roman" w:hAnsi="Times New Roman"/>
          <w:sz w:val="28"/>
          <w:szCs w:val="28"/>
        </w:rPr>
        <w:t xml:space="preserve">         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Значимость единичных качественных характеристик тем выше, </w:t>
      </w:r>
      <w:proofErr w:type="spellStart"/>
      <w:proofErr w:type="gramStart"/>
      <w:r>
        <w:rPr>
          <w:rFonts w:ascii="Times New Roman" w:eastAsia="Times New Roman" w:hAnsi="Times New Roman"/>
          <w:spacing w:val="-1"/>
          <w:sz w:val="28"/>
          <w:szCs w:val="28"/>
        </w:rPr>
        <w:t>че_м</w:t>
      </w:r>
      <w:proofErr w:type="spellEnd"/>
      <w:proofErr w:type="gramEnd"/>
      <w:r>
        <w:rPr>
          <w:rFonts w:ascii="Times New Roman" w:eastAsia="Times New Roman" w:hAnsi="Times New Roman"/>
          <w:spacing w:val="-1"/>
          <w:sz w:val="28"/>
          <w:szCs w:val="28"/>
        </w:rPr>
        <w:t xml:space="preserve"> меньше углы </w:t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>а</w:t>
      </w:r>
      <w:proofErr w:type="spellStart"/>
      <w:r>
        <w:rPr>
          <w:rFonts w:ascii="Times New Roman" w:eastAsia="Times New Roman" w:hAnsi="Times New Roman"/>
          <w:spacing w:val="-1"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 и</w:t>
      </w:r>
      <w:r w:rsidRPr="00AC457C">
        <w:rPr>
          <w:rFonts w:ascii="Times New Roman" w:eastAsia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en-US"/>
        </w:rPr>
        <w:t>β</w:t>
      </w:r>
      <w:r w:rsidRPr="00AC457C"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i/>
          <w:iCs/>
          <w:spacing w:val="-1"/>
          <w:sz w:val="28"/>
          <w:szCs w:val="28"/>
          <w:lang w:val="en-US"/>
        </w:rPr>
        <w:t>j</w:t>
      </w:r>
      <w:r w:rsidRPr="00AF775D">
        <w:rPr>
          <w:rFonts w:ascii="Times New Roman" w:eastAsia="Times New Roman" w:hAnsi="Times New Roman"/>
          <w:spacing w:val="-1"/>
          <w:sz w:val="28"/>
          <w:szCs w:val="28"/>
        </w:rPr>
        <w:t xml:space="preserve">. Для случаев прямолинейной зависимости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коэффициенты </w:t>
      </w:r>
      <w:r w:rsidRPr="00AF775D">
        <w:rPr>
          <w:rFonts w:ascii="Times New Roman" w:eastAsia="Times New Roman" w:hAnsi="Times New Roman"/>
          <w:sz w:val="28"/>
          <w:szCs w:val="28"/>
        </w:rPr>
        <w:lastRenderedPageBreak/>
        <w:t>значимости являются постоянными. В случаях, ког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да зависимость выражена кривой, коэффициенты 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a</w:t>
      </w:r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bj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>принима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ются 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>постоянными</w:t>
      </w:r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 xml:space="preserve"> лишь в определенных пределах. На векторном графике это выражается в виде последовательной цепи векторов.</w:t>
      </w:r>
    </w:p>
    <w:p w:rsidR="00CD4A46" w:rsidRPr="00B352F2" w:rsidRDefault="00CD4A46" w:rsidP="00CD4A46">
      <w:pPr>
        <w:shd w:val="clear" w:color="auto" w:fill="FFFFFF"/>
        <w:rPr>
          <w:rFonts w:ascii="Times New Roman" w:hAnsi="Times New Roman"/>
          <w:i/>
          <w:sz w:val="28"/>
          <w:szCs w:val="28"/>
        </w:rPr>
      </w:pPr>
      <w:r w:rsidRPr="00AF775D">
        <w:rPr>
          <w:rFonts w:ascii="Times New Roman" w:hAnsi="Times New Roman"/>
          <w:i/>
          <w:iCs/>
          <w:sz w:val="28"/>
          <w:szCs w:val="28"/>
        </w:rPr>
        <w:t xml:space="preserve">  </w:t>
      </w:r>
      <w:r w:rsidRPr="00AF775D">
        <w:rPr>
          <w:rFonts w:ascii="Times New Roman" w:eastAsia="Times New Roman" w:hAnsi="Times New Roman"/>
          <w:sz w:val="28"/>
          <w:szCs w:val="28"/>
        </w:rPr>
        <w:t>Суммируя по правилу векторов единичные полезные и вредные</w:t>
      </w:r>
      <w:r w:rsidRPr="00B352F2">
        <w:rPr>
          <w:rFonts w:ascii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качества  (рис. 12,6), </w:t>
      </w:r>
      <w:r>
        <w:rPr>
          <w:rFonts w:ascii="Times New Roman" w:eastAsia="Times New Roman" w:hAnsi="Times New Roman"/>
          <w:sz w:val="28"/>
          <w:szCs w:val="28"/>
        </w:rPr>
        <w:t>получим результирующий вектор ΣΣ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 (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604A41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п</w:t>
      </w:r>
      <w:proofErr w:type="spellStart"/>
      <w:r w:rsidRPr="00604A41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B352F2">
        <w:rPr>
          <w:rFonts w:ascii="Times New Roman" w:eastAsia="Times New Roman" w:hAnsi="Times New Roman"/>
          <w:sz w:val="28"/>
          <w:szCs w:val="28"/>
        </w:rPr>
        <w:t>+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proofErr w:type="gramStart"/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в</w:t>
      </w:r>
      <w:proofErr w:type="gramEnd"/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j</w:t>
      </w:r>
      <w:r w:rsidRPr="00B352F2">
        <w:rPr>
          <w:rFonts w:ascii="Times New Roman" w:eastAsia="Times New Roman" w:hAnsi="Times New Roman"/>
          <w:i/>
          <w:iCs/>
          <w:sz w:val="28"/>
          <w:szCs w:val="28"/>
        </w:rPr>
        <w:t>)</w:t>
      </w:r>
      <w:r w:rsidRPr="00B352F2">
        <w:rPr>
          <w:rFonts w:ascii="Times New Roman" w:hAnsi="Times New Roman"/>
          <w:i/>
          <w:sz w:val="28"/>
          <w:szCs w:val="28"/>
        </w:rPr>
        <w:t xml:space="preserve">.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Проекция этого вектора на горизонтальную ось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(О А) </w:t>
      </w:r>
      <w:r w:rsidRPr="00AF775D">
        <w:rPr>
          <w:rFonts w:ascii="Times New Roman" w:eastAsia="Times New Roman" w:hAnsi="Times New Roman"/>
          <w:sz w:val="28"/>
          <w:szCs w:val="28"/>
        </w:rPr>
        <w:t>пред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ставляет собой компоненту вектора на эту ось, и является   также</w:t>
      </w:r>
      <w:r w:rsidRPr="00B352F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вектором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ΣΣ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(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604A41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п</w:t>
      </w:r>
      <w:proofErr w:type="spellStart"/>
      <w:r w:rsidRPr="00604A41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B352F2">
        <w:rPr>
          <w:rFonts w:ascii="Times New Roman" w:eastAsia="Times New Roman" w:hAnsi="Times New Roman"/>
          <w:sz w:val="28"/>
          <w:szCs w:val="28"/>
        </w:rPr>
        <w:t>+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proofErr w:type="gramStart"/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в</w:t>
      </w:r>
      <w:proofErr w:type="gramEnd"/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j</w:t>
      </w:r>
      <w:r>
        <w:rPr>
          <w:rFonts w:ascii="Times New Roman" w:eastAsia="Times New Roman" w:hAnsi="Times New Roman"/>
          <w:i/>
          <w:iCs/>
          <w:sz w:val="28"/>
          <w:szCs w:val="28"/>
        </w:rPr>
        <w:t>)'</w:t>
      </w:r>
      <w:r w:rsidRPr="00B352F2">
        <w:rPr>
          <w:rFonts w:ascii="Times New Roman" w:eastAsia="Times New Roman" w:hAnsi="Times New Roman"/>
          <w:i/>
          <w:iCs/>
          <w:sz w:val="28"/>
          <w:szCs w:val="28"/>
        </w:rPr>
        <w:t>.</w:t>
      </w:r>
    </w:p>
    <w:p w:rsidR="00CD4A46" w:rsidRPr="00B352F2" w:rsidRDefault="00CD4A46" w:rsidP="00CD4A46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B352F2">
        <w:rPr>
          <w:rFonts w:ascii="Times New Roman" w:eastAsia="Times New Roman" w:hAnsi="Times New Roman"/>
          <w:sz w:val="28"/>
          <w:szCs w:val="28"/>
        </w:rPr>
        <w:t xml:space="preserve">   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Параллельно горизонтальной оси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>(</w:t>
      </w:r>
      <w:proofErr w:type="spellStart"/>
      <w:r w:rsidRPr="00AF775D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z</w:t>
      </w:r>
      <w:r w:rsidRPr="00AF775D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K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>—С</w:t>
      </w:r>
      <w:r w:rsidRPr="00AF775D">
        <w:rPr>
          <w:rFonts w:ascii="Times New Roman" w:eastAsia="Times New Roman" w:hAnsi="Times New Roman"/>
          <w:sz w:val="28"/>
          <w:szCs w:val="28"/>
          <w:vertAlign w:val="subscript"/>
        </w:rPr>
        <w:t>пе</w:t>
      </w:r>
      <w:r w:rsidRPr="00B352F2">
        <w:rPr>
          <w:rFonts w:ascii="Times New Roman" w:eastAsia="Times New Roman" w:hAnsi="Times New Roman"/>
          <w:sz w:val="28"/>
          <w:szCs w:val="28"/>
          <w:vertAlign w:val="subscript"/>
        </w:rPr>
        <w:t>р</w:t>
      </w:r>
      <w:r w:rsidRPr="00AF775D">
        <w:rPr>
          <w:rFonts w:ascii="Times New Roman" w:eastAsia="Times New Roman" w:hAnsi="Times New Roman"/>
          <w:sz w:val="28"/>
          <w:szCs w:val="28"/>
        </w:rPr>
        <w:t>) проводится прямая, на которой откладывается ценность конечной продукции. Напри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мер, пусть   отрезок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>О</w:t>
      </w:r>
      <w:proofErr w:type="gram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'В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характеризует   суммарную   реализуемую ценность,  получаемую   из данного полезного ископаемого.   Тогда, считая отрезки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ОА </w:t>
      </w:r>
      <w:r w:rsidRPr="00AF775D">
        <w:rPr>
          <w:rFonts w:ascii="Times New Roman" w:eastAsia="Times New Roman" w:hAnsi="Times New Roman"/>
          <w:sz w:val="28"/>
          <w:szCs w:val="28"/>
        </w:rPr>
        <w:t>и</w:t>
      </w: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>О</w:t>
      </w:r>
      <w:proofErr w:type="gram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'В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коллинеарными векторами, графически </w:t>
      </w:r>
      <w:r>
        <w:rPr>
          <w:rFonts w:ascii="Times New Roman" w:eastAsia="Times New Roman" w:hAnsi="Times New Roman"/>
          <w:sz w:val="28"/>
          <w:szCs w:val="28"/>
        </w:rPr>
        <w:t xml:space="preserve">можно установить соотношение, которое представляет собой </w:t>
      </w:r>
      <w:r w:rsidRPr="00AF775D">
        <w:rPr>
          <w:rFonts w:ascii="Times New Roman" w:eastAsia="Times New Roman" w:hAnsi="Times New Roman"/>
          <w:sz w:val="28"/>
          <w:szCs w:val="28"/>
        </w:rPr>
        <w:t>выражение комплексного качес</w:t>
      </w:r>
      <w:r>
        <w:rPr>
          <w:rFonts w:ascii="Times New Roman" w:eastAsia="Times New Roman" w:hAnsi="Times New Roman"/>
          <w:sz w:val="28"/>
          <w:szCs w:val="28"/>
        </w:rPr>
        <w:t>тва    данного    полезного    и</w:t>
      </w:r>
      <w:r w:rsidRPr="00AF775D">
        <w:rPr>
          <w:rFonts w:ascii="Times New Roman" w:eastAsia="Times New Roman" w:hAnsi="Times New Roman"/>
          <w:sz w:val="28"/>
          <w:szCs w:val="28"/>
        </w:rPr>
        <w:t>скопа</w:t>
      </w:r>
      <w:r>
        <w:rPr>
          <w:rFonts w:ascii="Times New Roman" w:eastAsia="Times New Roman" w:hAnsi="Times New Roman"/>
          <w:spacing w:val="-5"/>
          <w:w w:val="88"/>
          <w:sz w:val="28"/>
          <w:szCs w:val="28"/>
        </w:rPr>
        <w:t>е</w:t>
      </w:r>
      <w:r w:rsidRPr="00AF775D">
        <w:rPr>
          <w:rFonts w:ascii="Times New Roman" w:eastAsia="Times New Roman" w:hAnsi="Times New Roman"/>
          <w:spacing w:val="-5"/>
          <w:w w:val="88"/>
          <w:sz w:val="28"/>
          <w:szCs w:val="28"/>
        </w:rPr>
        <w:t>мого.</w:t>
      </w:r>
    </w:p>
    <w:p w:rsidR="00CD4A46" w:rsidRPr="000F426F" w:rsidRDefault="00CD4A46" w:rsidP="00CD4A46">
      <w:pPr>
        <w:shd w:val="clear" w:color="auto" w:fill="FFFFFF"/>
        <w:spacing w:before="226" w:line="211" w:lineRule="exact"/>
        <w:ind w:left="115" w:right="91" w:firstLine="293"/>
        <w:jc w:val="both"/>
        <w:rPr>
          <w:rFonts w:ascii="Times New Roman" w:eastAsia="Times New Roman" w:hAnsi="Times New Roman"/>
          <w:sz w:val="28"/>
          <w:szCs w:val="28"/>
        </w:rPr>
      </w:pPr>
      <w:r w:rsidRPr="000F426F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CD4A46" w:rsidRPr="000F426F" w:rsidRDefault="00CD4A46" w:rsidP="00CD4A46">
      <w:pPr>
        <w:shd w:val="clear" w:color="auto" w:fill="FFFFFF"/>
        <w:spacing w:before="226" w:line="211" w:lineRule="exact"/>
        <w:ind w:left="115" w:right="91" w:firstLine="293"/>
        <w:jc w:val="both"/>
        <w:rPr>
          <w:rFonts w:ascii="Times New Roman" w:hAnsi="Times New Roman"/>
          <w:sz w:val="28"/>
          <w:szCs w:val="28"/>
        </w:rPr>
      </w:pPr>
    </w:p>
    <w:p w:rsidR="00CD4A46" w:rsidRPr="00AF775D" w:rsidRDefault="00CD4A46" w:rsidP="00CD4A46">
      <w:pPr>
        <w:shd w:val="clear" w:color="auto" w:fill="FFFFFF"/>
        <w:spacing w:line="211" w:lineRule="exact"/>
        <w:ind w:left="101" w:right="77" w:firstLine="317"/>
        <w:jc w:val="both"/>
        <w:rPr>
          <w:rFonts w:ascii="Times New Roman" w:hAnsi="Times New Roman"/>
          <w:sz w:val="28"/>
          <w:szCs w:val="28"/>
        </w:rPr>
      </w:pPr>
      <w:proofErr w:type="gramStart"/>
      <w:r w:rsidRPr="00AF775D">
        <w:rPr>
          <w:rFonts w:ascii="Times New Roman" w:eastAsia="Times New Roman" w:hAnsi="Times New Roman"/>
          <w:sz w:val="28"/>
          <w:szCs w:val="28"/>
        </w:rPr>
        <w:t>Комплексная оценка уровня качества добытого полезного ис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копаемого может производиться и по косвенным (экономическим или технологическим показателям.</w:t>
      </w:r>
      <w:proofErr w:type="gramEnd"/>
      <w:r w:rsidRPr="00AF775D">
        <w:rPr>
          <w:rFonts w:ascii="Times New Roman" w:eastAsia="Times New Roman" w:hAnsi="Times New Roman"/>
          <w:sz w:val="28"/>
          <w:szCs w:val="28"/>
        </w:rPr>
        <w:t xml:space="preserve"> Такое сравнение качества целе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сообразно проводить при несовпадении всей номенклатуры показа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телей у сравниваемого и базисного полезного ископаемого. В</w:t>
      </w:r>
      <w:r>
        <w:rPr>
          <w:rFonts w:ascii="Times New Roman" w:eastAsia="Times New Roman" w:hAnsi="Times New Roman"/>
          <w:sz w:val="28"/>
          <w:szCs w:val="28"/>
        </w:rPr>
        <w:t xml:space="preserve"> частности,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приняв за косвенный критерий качества прибыль от добы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чи и переработки минерального сырья с определенными характе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ристиками,  уровень качества   можно  определить  по  формуле</w:t>
      </w:r>
    </w:p>
    <w:p w:rsidR="00CD4A46" w:rsidRPr="00CD4A46" w:rsidRDefault="00CD4A46" w:rsidP="00CD4A46">
      <w:pPr>
        <w:shd w:val="clear" w:color="auto" w:fill="FFFFFF"/>
        <w:ind w:left="3134"/>
        <w:rPr>
          <w:rFonts w:ascii="Times New Roman" w:hAnsi="Times New Roman"/>
          <w:sz w:val="28"/>
          <w:szCs w:val="28"/>
          <w:lang w:val="en-US"/>
        </w:rPr>
      </w:pPr>
      <w:r w:rsidRPr="00FD669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U</w:t>
      </w:r>
      <w:r w:rsidRPr="00CD4A4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 New Roman" w:hAnsi="Cambria Math"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(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Ц</m:t>
            </m:r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-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С</m:t>
            </m:r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)Q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(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Цр</m:t>
            </m:r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-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Ср</m:t>
            </m:r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)Q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р</m:t>
            </m:r>
          </m:den>
        </m:f>
      </m:oMath>
      <w:r w:rsidRPr="00CD4A4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 xml:space="preserve">                                                </w:t>
      </w:r>
      <w:r w:rsidRPr="00CD4A46">
        <w:rPr>
          <w:rFonts w:ascii="Times New Roman" w:eastAsia="Times New Roman" w:hAnsi="Times New Roman"/>
          <w:iCs/>
          <w:sz w:val="28"/>
          <w:szCs w:val="28"/>
          <w:lang w:val="en-US"/>
        </w:rPr>
        <w:t>(3)</w:t>
      </w:r>
      <w:r w:rsidRPr="00CD4A4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 xml:space="preserve">               </w:t>
      </w:r>
    </w:p>
    <w:p w:rsidR="00CD4A46" w:rsidRDefault="00CD4A46" w:rsidP="00CD4A46">
      <w:pPr>
        <w:shd w:val="clear" w:color="auto" w:fill="FFFFFF"/>
        <w:spacing w:before="192" w:line="216" w:lineRule="exact"/>
        <w:ind w:left="120" w:right="48"/>
        <w:jc w:val="both"/>
        <w:rPr>
          <w:rFonts w:ascii="Times New Roman" w:eastAsia="Times New Roman" w:hAnsi="Times New Roman"/>
          <w:sz w:val="28"/>
          <w:szCs w:val="28"/>
        </w:rPr>
      </w:pPr>
      <w:r w:rsidRPr="00AF775D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gramStart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>Ц</w:t>
      </w:r>
      <w:proofErr w:type="gramEnd"/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Цр</w:t>
      </w:r>
      <w:proofErr w:type="spellEnd"/>
      <w:r w:rsidRPr="00AF775D">
        <w:rPr>
          <w:rFonts w:ascii="Times New Roman" w:eastAsia="Times New Roman" w:hAnsi="Times New Roman"/>
          <w:sz w:val="28"/>
          <w:szCs w:val="28"/>
        </w:rPr>
        <w:t>— соответственно цена единицы продукции, получаемой из минерального сырья сравниваемого и эталонного (регламенти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 xml:space="preserve">руемого) качества; </w:t>
      </w:r>
      <w:r w:rsidRPr="00AF775D">
        <w:rPr>
          <w:rFonts w:ascii="Times New Roman" w:eastAsia="Times New Roman" w:hAnsi="Times New Roman"/>
          <w:i/>
          <w:iCs/>
          <w:sz w:val="28"/>
          <w:szCs w:val="28"/>
        </w:rPr>
        <w:t xml:space="preserve">С </w:t>
      </w:r>
      <w:r w:rsidRPr="00AF775D">
        <w:rPr>
          <w:rFonts w:ascii="Times New Roman" w:eastAsia="Times New Roman" w:hAnsi="Times New Roman"/>
          <w:sz w:val="28"/>
          <w:szCs w:val="28"/>
        </w:rPr>
        <w:t>и С</w:t>
      </w:r>
      <w:r w:rsidRPr="00AF775D">
        <w:rPr>
          <w:rFonts w:ascii="Times New Roman" w:eastAsia="Times New Roman" w:hAnsi="Times New Roman"/>
          <w:sz w:val="28"/>
          <w:szCs w:val="28"/>
          <w:vertAlign w:val="subscript"/>
        </w:rPr>
        <w:t>р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—себестоимости процессов добычи и переработки полезного ископаемого сравниваемого и эталонного качества; </w:t>
      </w:r>
      <w:r w:rsidRPr="00AF775D">
        <w:rPr>
          <w:rFonts w:ascii="Times New Roman" w:eastAsia="Times New Roman" w:hAnsi="Times New Roman"/>
          <w:sz w:val="28"/>
          <w:szCs w:val="28"/>
          <w:lang w:val="en-US"/>
        </w:rPr>
        <w:t>Q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sz w:val="28"/>
          <w:szCs w:val="28"/>
        </w:rPr>
        <w:t>р</w:t>
      </w:r>
      <w:r w:rsidRPr="00AF775D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p</w:t>
      </w:r>
      <w:r w:rsidRPr="00AF775D">
        <w:rPr>
          <w:rFonts w:ascii="Times New Roman" w:eastAsia="Times New Roman" w:hAnsi="Times New Roman"/>
          <w:sz w:val="28"/>
          <w:szCs w:val="28"/>
        </w:rPr>
        <w:t xml:space="preserve"> — количество продукции, получаемой из 1 т по</w:t>
      </w:r>
      <w:r w:rsidRPr="00AF775D">
        <w:rPr>
          <w:rFonts w:ascii="Times New Roman" w:eastAsia="Times New Roman" w:hAnsi="Times New Roman"/>
          <w:sz w:val="28"/>
          <w:szCs w:val="28"/>
        </w:rPr>
        <w:softHyphen/>
        <w:t>лезного ископаемого сравнив</w:t>
      </w:r>
      <w:r>
        <w:rPr>
          <w:rFonts w:ascii="Times New Roman" w:eastAsia="Times New Roman" w:hAnsi="Times New Roman"/>
          <w:sz w:val="28"/>
          <w:szCs w:val="28"/>
        </w:rPr>
        <w:t xml:space="preserve">аемого и эталонного качества. </w:t>
      </w:r>
    </w:p>
    <w:p w:rsidR="00CD4A46" w:rsidRPr="00AF775D" w:rsidRDefault="00CD4A46" w:rsidP="00CD4A46">
      <w:pPr>
        <w:shd w:val="clear" w:color="auto" w:fill="FFFFFF"/>
        <w:spacing w:before="192" w:line="216" w:lineRule="exact"/>
        <w:ind w:left="120" w:right="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На основе формулы (</w:t>
      </w:r>
      <w:r w:rsidRPr="00EB7891">
        <w:rPr>
          <w:rFonts w:ascii="Times New Roman" w:eastAsia="Times New Roman" w:hAnsi="Times New Roman"/>
          <w:sz w:val="28"/>
          <w:szCs w:val="28"/>
        </w:rPr>
        <w:t>3</w:t>
      </w:r>
      <w:r w:rsidRPr="00AF775D">
        <w:rPr>
          <w:rFonts w:ascii="Times New Roman" w:eastAsia="Times New Roman" w:hAnsi="Times New Roman"/>
          <w:sz w:val="28"/>
          <w:szCs w:val="28"/>
        </w:rPr>
        <w:t>) возможно составить для каждого кон</w:t>
      </w:r>
      <w:r w:rsidRPr="00AF775D">
        <w:rPr>
          <w:rFonts w:ascii="Times New Roman" w:eastAsia="Times New Roman" w:hAnsi="Times New Roman"/>
          <w:sz w:val="28"/>
          <w:szCs w:val="28"/>
        </w:rPr>
        <w:softHyphen/>
      </w:r>
      <w:r w:rsidRPr="00AF775D">
        <w:rPr>
          <w:rFonts w:ascii="Times New Roman" w:eastAsia="Times New Roman" w:hAnsi="Times New Roman"/>
          <w:spacing w:val="-5"/>
          <w:sz w:val="28"/>
          <w:szCs w:val="28"/>
        </w:rPr>
        <w:t xml:space="preserve">кретного предприятия </w:t>
      </w:r>
      <w:r w:rsidRPr="00AF775D">
        <w:rPr>
          <w:rFonts w:ascii="Times New Roman" w:eastAsia="Times New Roman" w:hAnsi="Times New Roman"/>
          <w:spacing w:val="49"/>
          <w:sz w:val="28"/>
          <w:szCs w:val="28"/>
        </w:rPr>
        <w:t>шкалу</w:t>
      </w:r>
      <w:r w:rsidRPr="00AF775D">
        <w:rPr>
          <w:rFonts w:ascii="Times New Roman" w:eastAsia="Times New Roman" w:hAnsi="Times New Roman"/>
          <w:spacing w:val="-5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pacing w:val="45"/>
          <w:sz w:val="28"/>
          <w:szCs w:val="28"/>
        </w:rPr>
        <w:t>относительных</w:t>
      </w:r>
      <w:r w:rsidRPr="00AF775D">
        <w:rPr>
          <w:rFonts w:ascii="Times New Roman" w:eastAsia="Times New Roman" w:hAnsi="Times New Roman"/>
          <w:spacing w:val="-5"/>
          <w:sz w:val="28"/>
          <w:szCs w:val="28"/>
        </w:rPr>
        <w:t xml:space="preserve"> </w:t>
      </w:r>
      <w:r w:rsidRPr="00AF775D">
        <w:rPr>
          <w:rFonts w:ascii="Times New Roman" w:eastAsia="Times New Roman" w:hAnsi="Times New Roman"/>
          <w:spacing w:val="44"/>
          <w:sz w:val="28"/>
          <w:szCs w:val="28"/>
        </w:rPr>
        <w:t xml:space="preserve">индексов </w:t>
      </w:r>
      <w:r w:rsidRPr="00AF775D">
        <w:rPr>
          <w:rFonts w:ascii="Times New Roman" w:eastAsia="Times New Roman" w:hAnsi="Times New Roman"/>
          <w:sz w:val="28"/>
          <w:szCs w:val="28"/>
        </w:rPr>
        <w:t>качества, характеризующую относительный уровень качества полезных ископаемых (относительно регламентируемого).</w:t>
      </w:r>
    </w:p>
    <w:p w:rsidR="00642F66" w:rsidRPr="00642F66" w:rsidRDefault="00642F66" w:rsidP="00642F66">
      <w:pPr>
        <w:shd w:val="clear" w:color="auto" w:fill="FFFFFF"/>
        <w:spacing w:line="211" w:lineRule="exact"/>
        <w:ind w:left="2736" w:right="1690" w:hanging="307"/>
        <w:jc w:val="center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 xml:space="preserve">Примеры комплексной оценки </w:t>
      </w:r>
      <w:r w:rsidRPr="00642F6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качества железных руд</w:t>
      </w:r>
    </w:p>
    <w:p w:rsidR="00642F66" w:rsidRPr="00642F66" w:rsidRDefault="00642F66" w:rsidP="00642F66">
      <w:pPr>
        <w:shd w:val="clear" w:color="auto" w:fill="FFFFFF"/>
        <w:spacing w:before="24" w:line="192" w:lineRule="exact"/>
        <w:ind w:left="442" w:firstLine="317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>Задачи решаются на основании экономического анализа влия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ния качества руды на себестоимость концентрата и чугуна. Этот анализ позволяет определить значимость каждого компонента ка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 xml:space="preserve">чественного состава в структуре себестоимости конечного продукта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нереработки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руды. Для оценки влияния каждого компонента ка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чественного состава железных руд использован метод корреляци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онного анализа. Решение поставленной задачи производилось пу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тем построения многофакторной статистической модели себестои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мости концентрата и чугуна как функций   качественного   состава руды.</w:t>
      </w:r>
    </w:p>
    <w:p w:rsidR="00642F66" w:rsidRPr="00642F66" w:rsidRDefault="00642F66" w:rsidP="00642F66">
      <w:pPr>
        <w:shd w:val="clear" w:color="auto" w:fill="FFFFFF"/>
        <w:spacing w:before="24" w:line="192" w:lineRule="exact"/>
        <w:ind w:left="389" w:right="115" w:firstLine="326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b/>
          <w:sz w:val="28"/>
          <w:szCs w:val="28"/>
        </w:rPr>
        <w:t>Пример 1.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На основе обработки статистических данных по Губ-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кинской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обогатительной фабрике установлена зависимость себесто</w:t>
      </w:r>
      <w:r w:rsidRPr="00642F66">
        <w:rPr>
          <w:rFonts w:ascii="Times New Roman" w:eastAsia="Times New Roman" w:hAnsi="Times New Roman"/>
          <w:sz w:val="28"/>
          <w:szCs w:val="28"/>
        </w:rPr>
        <w:softHyphen/>
      </w:r>
      <w:r w:rsidRPr="00642F66">
        <w:rPr>
          <w:rFonts w:ascii="Times New Roman" w:eastAsia="Times New Roman" w:hAnsi="Times New Roman"/>
          <w:sz w:val="28"/>
          <w:szCs w:val="28"/>
        </w:rPr>
        <w:lastRenderedPageBreak/>
        <w:t>имости концентрата от единичных качественных показателей, вы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ражаемая уравнением множественной корреляции:</w:t>
      </w:r>
    </w:p>
    <w:p w:rsidR="00642F66" w:rsidRPr="00642F66" w:rsidRDefault="00642F66" w:rsidP="00642F66">
      <w:pPr>
        <w:shd w:val="clear" w:color="auto" w:fill="FFFFFF"/>
        <w:ind w:left="155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642F66">
        <w:rPr>
          <w:rFonts w:ascii="Times New Roman" w:eastAsia="Times New Roman" w:hAnsi="Times New Roman"/>
          <w:i/>
          <w:iCs/>
          <w:sz w:val="28"/>
          <w:szCs w:val="28"/>
        </w:rPr>
        <w:t>С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к</w:t>
      </w:r>
      <w:proofErr w:type="spellEnd"/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>= - 0,26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qFe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об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- 0,217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qFe</w:t>
      </w:r>
      <w:proofErr w:type="spellEnd"/>
      <w:proofErr w:type="gramStart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мг</w:t>
      </w:r>
      <w:proofErr w:type="gramEnd"/>
      <w:r w:rsidRPr="00642F66">
        <w:rPr>
          <w:rFonts w:ascii="Times New Roman" w:eastAsia="Times New Roman" w:hAnsi="Times New Roman"/>
          <w:sz w:val="28"/>
          <w:szCs w:val="28"/>
        </w:rPr>
        <w:t xml:space="preserve"> + 0,217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FeO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+0,126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sio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+</w:t>
      </w:r>
    </w:p>
    <w:p w:rsidR="00642F66" w:rsidRPr="00642F66" w:rsidRDefault="00642F66" w:rsidP="00642F66">
      <w:pPr>
        <w:shd w:val="clear" w:color="auto" w:fill="FFFFFF"/>
        <w:tabs>
          <w:tab w:val="left" w:pos="1210"/>
        </w:tabs>
        <w:jc w:val="both"/>
        <w:rPr>
          <w:rFonts w:ascii="Times New Roman" w:eastAsia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                       +0,239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CaO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+0,281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qAi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O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3</w:t>
      </w:r>
      <w:r w:rsidRPr="00642F66">
        <w:rPr>
          <w:rFonts w:ascii="Times New Roman" w:eastAsia="Times New Roman" w:hAnsi="Times New Roman"/>
          <w:sz w:val="28"/>
          <w:szCs w:val="28"/>
        </w:rPr>
        <w:t>-0,153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qMgO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,                 (1)</w:t>
      </w:r>
    </w:p>
    <w:p w:rsidR="00642F66" w:rsidRPr="00642F66" w:rsidRDefault="00642F66" w:rsidP="00642F66">
      <w:pPr>
        <w:shd w:val="clear" w:color="auto" w:fill="FFFFFF"/>
        <w:spacing w:line="192" w:lineRule="exact"/>
        <w:ind w:left="278" w:right="216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>с соответствующими символами — есть единичные качествен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ные признаки рудного сырья (в данном случае — химический сос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 xml:space="preserve">тав), %. Коэффициент множественной корреляции </w:t>
      </w:r>
      <w:r w:rsidRPr="00642F66">
        <w:rPr>
          <w:rFonts w:ascii="Times New Roman" w:eastAsia="Times New Roman" w:hAnsi="Times New Roman"/>
          <w:sz w:val="24"/>
          <w:szCs w:val="24"/>
        </w:rPr>
        <w:t>R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= 0,95 и на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дежность коэффициента корреляции µ=28,4.</w:t>
      </w:r>
    </w:p>
    <w:p w:rsidR="00642F66" w:rsidRPr="00642F66" w:rsidRDefault="00642F66" w:rsidP="00642F66">
      <w:pPr>
        <w:shd w:val="clear" w:color="auto" w:fill="FFFFFF"/>
        <w:spacing w:line="120" w:lineRule="exact"/>
        <w:ind w:left="250" w:right="288" w:firstLine="312"/>
        <w:jc w:val="both"/>
        <w:rPr>
          <w:rFonts w:ascii="Times New Roman" w:eastAsia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>Анализ этой зависимости показал, что значимость каждого из единичных качественных показателей в данном уравнении состав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ляет</w:t>
      </w:r>
    </w:p>
    <w:p w:rsidR="00642F66" w:rsidRPr="00642F66" w:rsidRDefault="00642F66" w:rsidP="00642F66">
      <w:pPr>
        <w:shd w:val="clear" w:color="auto" w:fill="FFFFFF"/>
        <w:spacing w:line="120" w:lineRule="exact"/>
        <w:ind w:left="250" w:right="288" w:firstLine="312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>:</w:t>
      </w:r>
    </w:p>
    <w:p w:rsidR="00642F66" w:rsidRPr="00642F66" w:rsidRDefault="00642F66" w:rsidP="00642F66">
      <w:pPr>
        <w:shd w:val="clear" w:color="auto" w:fill="FFFFFF"/>
        <w:tabs>
          <w:tab w:val="right" w:pos="2765"/>
        </w:tabs>
        <w:spacing w:before="211"/>
        <w:ind w:right="10"/>
        <w:jc w:val="center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pacing w:val="-7"/>
          <w:sz w:val="32"/>
          <w:szCs w:val="32"/>
        </w:rPr>
        <w:t>а</w:t>
      </w:r>
      <w:proofErr w:type="gram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Fe</w:t>
      </w:r>
      <w:proofErr w:type="gram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об</w:t>
      </w:r>
      <w:r w:rsidRPr="00642F66">
        <w:rPr>
          <w:rFonts w:ascii="Times New Roman" w:eastAsia="Times New Roman" w:hAnsi="Times New Roman"/>
          <w:spacing w:val="-7"/>
          <w:sz w:val="28"/>
          <w:szCs w:val="28"/>
        </w:rPr>
        <w:t xml:space="preserve"> = 0,31                 </w:t>
      </w:r>
      <w:proofErr w:type="spellStart"/>
      <w:r w:rsidRPr="00642F66">
        <w:rPr>
          <w:rFonts w:ascii="Times New Roman" w:eastAsia="Times New Roman" w:hAnsi="Times New Roman"/>
          <w:spacing w:val="-7"/>
          <w:sz w:val="32"/>
          <w:szCs w:val="32"/>
          <w:lang w:val="en-US"/>
        </w:rPr>
        <w:t>b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CaO</w:t>
      </w:r>
      <w:proofErr w:type="spellEnd"/>
      <w:r w:rsidRPr="00642F66">
        <w:rPr>
          <w:rFonts w:ascii="Times New Roman" w:eastAsia="Times New Roman" w:hAnsi="Times New Roman"/>
          <w:spacing w:val="-7"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= </w:t>
      </w:r>
      <w:r w:rsidRPr="00642F66">
        <w:rPr>
          <w:rFonts w:ascii="Times New Roman" w:eastAsia="Times New Roman" w:hAnsi="Times New Roman"/>
          <w:b/>
          <w:bCs/>
          <w:sz w:val="28"/>
          <w:szCs w:val="28"/>
        </w:rPr>
        <w:t>0,02;</w:t>
      </w:r>
    </w:p>
    <w:p w:rsidR="00642F66" w:rsidRPr="00642F66" w:rsidRDefault="00642F66" w:rsidP="00642F66">
      <w:pPr>
        <w:shd w:val="clear" w:color="auto" w:fill="FFFFFF"/>
        <w:tabs>
          <w:tab w:val="right" w:pos="2784"/>
        </w:tabs>
        <w:spacing w:before="29"/>
        <w:ind w:right="34"/>
        <w:jc w:val="center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pacing w:val="-6"/>
          <w:sz w:val="32"/>
          <w:szCs w:val="32"/>
        </w:rPr>
        <w:t xml:space="preserve"> а</w:t>
      </w:r>
      <w:proofErr w:type="gram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Fe</w:t>
      </w:r>
      <w:proofErr w:type="gram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мг</w:t>
      </w:r>
      <w:r w:rsidRPr="00642F66">
        <w:rPr>
          <w:rFonts w:ascii="Times New Roman" w:eastAsia="Times New Roman" w:hAnsi="Times New Roman"/>
          <w:spacing w:val="-6"/>
          <w:sz w:val="28"/>
          <w:szCs w:val="28"/>
        </w:rPr>
        <w:t xml:space="preserve"> = 0,26                 </w:t>
      </w:r>
      <w:r w:rsidRPr="00642F66">
        <w:rPr>
          <w:rFonts w:ascii="Times New Roman" w:eastAsia="Times New Roman" w:hAnsi="Times New Roman"/>
          <w:spacing w:val="-7"/>
          <w:sz w:val="32"/>
          <w:szCs w:val="32"/>
          <w:lang w:val="en-US"/>
        </w:rPr>
        <w:t>b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Ai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O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3</w:t>
      </w:r>
      <w:r w:rsidRPr="00642F66">
        <w:rPr>
          <w:rFonts w:ascii="Times New Roman" w:eastAsia="Times New Roman" w:hAnsi="Times New Roman"/>
          <w:spacing w:val="-6"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pacing w:val="-5"/>
          <w:sz w:val="28"/>
          <w:szCs w:val="28"/>
        </w:rPr>
        <w:t>= 0,02;</w:t>
      </w:r>
    </w:p>
    <w:p w:rsidR="00642F66" w:rsidRPr="00642F66" w:rsidRDefault="00642F66" w:rsidP="00642F66">
      <w:pPr>
        <w:shd w:val="clear" w:color="auto" w:fill="FFFFFF"/>
        <w:tabs>
          <w:tab w:val="right" w:pos="5016"/>
        </w:tabs>
        <w:spacing w:line="216" w:lineRule="exact"/>
        <w:ind w:left="2208" w:right="2112"/>
        <w:rPr>
          <w:rFonts w:ascii="Times New Roman" w:eastAsia="Times New Roman" w:hAnsi="Times New Roman"/>
          <w:i/>
          <w:iCs/>
          <w:sz w:val="28"/>
          <w:szCs w:val="28"/>
        </w:rPr>
      </w:pPr>
      <w:r w:rsidRPr="00642F66">
        <w:rPr>
          <w:rFonts w:ascii="Times New Roman" w:hAnsi="Times New Roman"/>
          <w:spacing w:val="-1"/>
          <w:sz w:val="32"/>
          <w:szCs w:val="32"/>
        </w:rPr>
        <w:t xml:space="preserve">    </w:t>
      </w:r>
      <w:r w:rsidRPr="00642F66">
        <w:rPr>
          <w:rFonts w:ascii="Times New Roman" w:eastAsia="Times New Roman" w:hAnsi="Times New Roman"/>
          <w:spacing w:val="-1"/>
          <w:sz w:val="32"/>
          <w:szCs w:val="32"/>
        </w:rPr>
        <w:t xml:space="preserve"> </w:t>
      </w:r>
      <w:proofErr w:type="spellStart"/>
      <w:proofErr w:type="gramStart"/>
      <w:r w:rsidRPr="00642F66">
        <w:rPr>
          <w:rFonts w:ascii="Times New Roman" w:eastAsia="Times New Roman" w:hAnsi="Times New Roman"/>
          <w:spacing w:val="-7"/>
          <w:sz w:val="32"/>
          <w:szCs w:val="32"/>
          <w:lang w:val="en-US"/>
        </w:rPr>
        <w:t>b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FeO</w:t>
      </w:r>
      <w:proofErr w:type="spellEnd"/>
      <w:proofErr w:type="gramEnd"/>
      <w:r w:rsidRPr="00642F66">
        <w:rPr>
          <w:rFonts w:ascii="Times New Roman" w:eastAsia="Times New Roman" w:hAnsi="Times New Roman"/>
          <w:spacing w:val="-1"/>
          <w:sz w:val="28"/>
          <w:szCs w:val="28"/>
        </w:rPr>
        <w:t xml:space="preserve"> = 0,14;                 </w:t>
      </w:r>
      <w:proofErr w:type="spellStart"/>
      <w:r w:rsidRPr="00642F6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aMgo</w:t>
      </w:r>
      <w:proofErr w:type="spellEnd"/>
      <w:r w:rsidRPr="00642F66">
        <w:rPr>
          <w:rFonts w:ascii="Times New Roman" w:eastAsia="Times New Roman" w:hAnsi="Times New Roman"/>
          <w:i/>
          <w:iCs/>
          <w:spacing w:val="-6"/>
          <w:sz w:val="28"/>
          <w:szCs w:val="28"/>
        </w:rPr>
        <w:t xml:space="preserve">= </w:t>
      </w:r>
      <w:r w:rsidRPr="00642F66">
        <w:rPr>
          <w:rFonts w:ascii="Times New Roman" w:eastAsia="Times New Roman" w:hAnsi="Times New Roman"/>
          <w:spacing w:val="-6"/>
          <w:sz w:val="28"/>
          <w:szCs w:val="28"/>
        </w:rPr>
        <w:t>0,02.</w:t>
      </w:r>
      <w:r w:rsidRPr="00642F66">
        <w:rPr>
          <w:rFonts w:ascii="Times New Roman" w:eastAsia="Times New Roman" w:hAnsi="Times New Roman"/>
          <w:spacing w:val="-6"/>
          <w:sz w:val="28"/>
          <w:szCs w:val="28"/>
        </w:rPr>
        <w:br/>
      </w:r>
    </w:p>
    <w:p w:rsidR="00642F66" w:rsidRPr="00642F66" w:rsidRDefault="00642F66" w:rsidP="00642F66">
      <w:pPr>
        <w:shd w:val="clear" w:color="auto" w:fill="FFFFFF"/>
        <w:tabs>
          <w:tab w:val="right" w:pos="5016"/>
        </w:tabs>
        <w:spacing w:line="216" w:lineRule="exact"/>
        <w:ind w:left="2208" w:right="2112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iCs/>
          <w:sz w:val="28"/>
          <w:szCs w:val="28"/>
        </w:rPr>
        <w:t xml:space="preserve">      </w:t>
      </w:r>
      <w:proofErr w:type="spellStart"/>
      <w:r w:rsidRPr="00642F66">
        <w:rPr>
          <w:rFonts w:ascii="Times New Roman" w:eastAsia="Times New Roman" w:hAnsi="Times New Roman"/>
          <w:iCs/>
          <w:sz w:val="28"/>
          <w:szCs w:val="28"/>
          <w:lang w:val="en-US"/>
        </w:rPr>
        <w:t>bSi</w:t>
      </w:r>
      <w:proofErr w:type="spellEnd"/>
      <w:r w:rsidRPr="00642F66">
        <w:rPr>
          <w:rFonts w:ascii="Times New Roman" w:eastAsia="Times New Roman" w:hAnsi="Times New Roman"/>
          <w:iCs/>
          <w:sz w:val="28"/>
          <w:szCs w:val="28"/>
        </w:rPr>
        <w:t>0</w:t>
      </w:r>
      <w:r w:rsidRPr="00642F66">
        <w:rPr>
          <w:rFonts w:ascii="Times New Roman" w:eastAsia="Times New Roman" w:hAnsi="Times New Roman"/>
          <w:iCs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>= 0</w:t>
      </w:r>
      <w:proofErr w:type="gramStart"/>
      <w:r w:rsidRPr="00642F66">
        <w:rPr>
          <w:rFonts w:ascii="Times New Roman" w:eastAsia="Times New Roman" w:hAnsi="Times New Roman"/>
          <w:sz w:val="28"/>
          <w:szCs w:val="28"/>
        </w:rPr>
        <w:t>,23</w:t>
      </w:r>
      <w:proofErr w:type="gramEnd"/>
      <w:r w:rsidRPr="00642F66">
        <w:rPr>
          <w:rFonts w:ascii="Times New Roman" w:eastAsia="Times New Roman" w:hAnsi="Times New Roman"/>
          <w:sz w:val="28"/>
          <w:szCs w:val="28"/>
        </w:rPr>
        <w:t>;</w:t>
      </w:r>
    </w:p>
    <w:p w:rsidR="00642F66" w:rsidRPr="00642F66" w:rsidRDefault="00642F66" w:rsidP="00642F66">
      <w:pPr>
        <w:shd w:val="clear" w:color="auto" w:fill="FFFFFF"/>
        <w:tabs>
          <w:tab w:val="left" w:pos="2059"/>
          <w:tab w:val="left" w:pos="6542"/>
        </w:tabs>
        <w:spacing w:line="283" w:lineRule="exact"/>
        <w:ind w:left="163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Следовательно, формула для определения комплексного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каче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softHyphen/>
      </w:r>
      <w:r w:rsidRPr="00642F66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ства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кварцитов комбината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КМАруда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будет иметь вид</w:t>
      </w:r>
      <w:r w:rsidRPr="00642F66">
        <w:rPr>
          <w:rFonts w:ascii="Times New Roman" w:eastAsia="Times New Roman" w:hAnsi="Times New Roman"/>
          <w:sz w:val="28"/>
          <w:szCs w:val="28"/>
        </w:rPr>
        <w:br/>
        <w:t xml:space="preserve">                       0,31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qFe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об</w:t>
      </w:r>
      <w:r w:rsidRPr="00642F66">
        <w:rPr>
          <w:rFonts w:ascii="Times New Roman" w:eastAsia="Times New Roman" w:hAnsi="Times New Roman"/>
          <w:sz w:val="28"/>
          <w:szCs w:val="28"/>
        </w:rPr>
        <w:t>+</w:t>
      </w:r>
      <w:r w:rsidRPr="00642F66">
        <w:rPr>
          <w:rFonts w:ascii="Times New Roman" w:eastAsia="Times New Roman" w:hAnsi="Times New Roman"/>
          <w:spacing w:val="-6"/>
          <w:sz w:val="28"/>
          <w:szCs w:val="28"/>
        </w:rPr>
        <w:t>0,26</w:t>
      </w:r>
      <w:proofErr w:type="spellStart"/>
      <w:r w:rsidRPr="00642F66">
        <w:rPr>
          <w:rFonts w:ascii="Times New Roman" w:eastAsia="Times New Roman" w:hAnsi="Times New Roman"/>
          <w:spacing w:val="-6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Fe</w:t>
      </w:r>
      <w:proofErr w:type="spellEnd"/>
      <w:proofErr w:type="gramStart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мг</w:t>
      </w:r>
      <w:proofErr w:type="gramEnd"/>
      <w:r w:rsidRPr="00642F66">
        <w:rPr>
          <w:rFonts w:ascii="Times New Roman" w:eastAsia="Times New Roman" w:hAnsi="Times New Roman"/>
          <w:sz w:val="28"/>
          <w:szCs w:val="28"/>
        </w:rPr>
        <w:t>+</w:t>
      </w:r>
      <w:r w:rsidRPr="00642F66">
        <w:rPr>
          <w:rFonts w:ascii="Times New Roman" w:eastAsia="Times New Roman" w:hAnsi="Times New Roman"/>
          <w:spacing w:val="-5"/>
          <w:sz w:val="28"/>
          <w:szCs w:val="28"/>
        </w:rPr>
        <w:t>0,02</w:t>
      </w:r>
      <w:proofErr w:type="spellStart"/>
      <w:r w:rsidRPr="00642F66">
        <w:rPr>
          <w:rFonts w:ascii="Times New Roman" w:eastAsia="Times New Roman" w:hAnsi="Times New Roman"/>
          <w:spacing w:val="-5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Mgo</w:t>
      </w:r>
      <w:proofErr w:type="spellEnd"/>
      <w:r w:rsidRPr="00642F66">
        <w:rPr>
          <w:rFonts w:ascii="Times New Roman" w:eastAsia="Times New Roman" w:hAnsi="Times New Roman"/>
          <w:spacing w:val="-1"/>
          <w:sz w:val="28"/>
          <w:szCs w:val="28"/>
        </w:rPr>
        <w:t>-0,14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qFeO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-</w:t>
      </w:r>
      <w:r w:rsidRPr="00642F66">
        <w:rPr>
          <w:rFonts w:ascii="Times New Roman" w:eastAsia="Times New Roman" w:hAnsi="Times New Roman"/>
          <w:sz w:val="28"/>
          <w:szCs w:val="28"/>
        </w:rPr>
        <w:br/>
      </w:r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       </w:t>
      </w:r>
      <w:proofErr w:type="spellStart"/>
      <w:r w:rsidRPr="00642F66">
        <w:rPr>
          <w:rFonts w:ascii="Times New Roman" w:eastAsia="Times New Roman" w:hAnsi="Times New Roman"/>
          <w:iCs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iCs/>
          <w:sz w:val="28"/>
          <w:szCs w:val="28"/>
          <w:vertAlign w:val="subscript"/>
          <w:lang w:val="en-US"/>
        </w:rPr>
        <w:t>k</w:t>
      </w:r>
      <w:proofErr w:type="spellEnd"/>
      <w:r w:rsidRPr="00642F66">
        <w:rPr>
          <w:rFonts w:ascii="Times New Roman" w:eastAsia="Times New Roman" w:hAnsi="Times New Roman"/>
          <w:iCs/>
          <w:sz w:val="28"/>
          <w:szCs w:val="28"/>
        </w:rPr>
        <w:t xml:space="preserve"> =</w:t>
      </w:r>
      <w:r w:rsidRPr="00642F66">
        <w:rPr>
          <w:rFonts w:ascii="Times New Roman" w:eastAsia="Times New Roman" w:hAnsi="Times New Roman"/>
          <w:i/>
          <w:iCs/>
          <w:sz w:val="28"/>
          <w:szCs w:val="28"/>
        </w:rPr>
        <w:tab/>
      </w:r>
      <w:r w:rsidRPr="00642F66">
        <w:rPr>
          <w:rFonts w:ascii="Times New Roman" w:eastAsia="Times New Roman" w:hAnsi="Times New Roman"/>
          <w:sz w:val="28"/>
          <w:szCs w:val="28"/>
          <w:u w:val="single"/>
        </w:rPr>
        <w:t>-0,23</w:t>
      </w:r>
      <w:r w:rsidRPr="00642F66">
        <w:rPr>
          <w:rFonts w:ascii="Times New Roman" w:eastAsia="Times New Roman" w:hAnsi="Times New Roman"/>
          <w:sz w:val="28"/>
          <w:szCs w:val="28"/>
          <w:u w:val="single"/>
          <w:lang w:val="en-US"/>
        </w:rPr>
        <w:t>q</w:t>
      </w:r>
      <w:r w:rsidRPr="00642F66">
        <w:rPr>
          <w:rFonts w:ascii="Times New Roman" w:eastAsia="Times New Roman" w:hAnsi="Times New Roman"/>
          <w:iCs/>
          <w:sz w:val="28"/>
          <w:szCs w:val="28"/>
          <w:u w:val="single"/>
        </w:rPr>
        <w:t xml:space="preserve"> </w:t>
      </w:r>
      <w:r w:rsidRPr="00642F66">
        <w:rPr>
          <w:rFonts w:ascii="Times New Roman" w:eastAsia="Times New Roman" w:hAnsi="Times New Roman"/>
          <w:iCs/>
          <w:sz w:val="28"/>
          <w:szCs w:val="28"/>
          <w:u w:val="single"/>
          <w:lang w:val="en-US"/>
        </w:rPr>
        <w:t>Si</w:t>
      </w:r>
      <w:r w:rsidRPr="00642F66">
        <w:rPr>
          <w:rFonts w:ascii="Times New Roman" w:eastAsia="Times New Roman" w:hAnsi="Times New Roman"/>
          <w:iCs/>
          <w:sz w:val="28"/>
          <w:szCs w:val="28"/>
          <w:u w:val="single"/>
        </w:rPr>
        <w:t>0</w:t>
      </w:r>
      <w:r w:rsidRPr="00642F66">
        <w:rPr>
          <w:rFonts w:ascii="Times New Roman" w:eastAsia="Times New Roman" w:hAnsi="Times New Roman"/>
          <w:iCs/>
          <w:sz w:val="28"/>
          <w:szCs w:val="28"/>
          <w:u w:val="single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  <w:u w:val="single"/>
        </w:rPr>
        <w:t>-0,02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u w:val="single"/>
          <w:lang w:val="en-US"/>
        </w:rPr>
        <w:t>qCaO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u w:val="single"/>
        </w:rPr>
        <w:t>-0,02</w:t>
      </w:r>
      <w:r w:rsidRPr="00642F66">
        <w:rPr>
          <w:rFonts w:ascii="Times New Roman" w:eastAsia="Times New Roman" w:hAnsi="Times New Roman"/>
          <w:sz w:val="28"/>
          <w:szCs w:val="28"/>
          <w:u w:val="single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u w:val="single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  <w:u w:val="single"/>
          <w:lang w:val="en-US"/>
        </w:rPr>
        <w:t>Ai</w:t>
      </w:r>
      <w:r w:rsidRPr="00642F66">
        <w:rPr>
          <w:rFonts w:ascii="Times New Roman" w:eastAsia="Times New Roman" w:hAnsi="Times New Roman"/>
          <w:sz w:val="28"/>
          <w:szCs w:val="28"/>
          <w:u w:val="single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  <w:u w:val="single"/>
          <w:lang w:val="en-US"/>
        </w:rPr>
        <w:t>O</w:t>
      </w:r>
      <w:r w:rsidRPr="00642F66">
        <w:rPr>
          <w:rFonts w:ascii="Times New Roman" w:eastAsia="Times New Roman" w:hAnsi="Times New Roman"/>
          <w:sz w:val="28"/>
          <w:szCs w:val="28"/>
          <w:u w:val="single"/>
          <w:vertAlign w:val="subscript"/>
        </w:rPr>
        <w:t xml:space="preserve">3                                                  </w:t>
      </w:r>
      <w:r w:rsidRPr="00642F66">
        <w:rPr>
          <w:rFonts w:ascii="Times New Roman" w:eastAsia="Times New Roman" w:hAnsi="Times New Roman"/>
          <w:sz w:val="28"/>
          <w:szCs w:val="28"/>
        </w:rPr>
        <w:t>(2)</w:t>
      </w:r>
    </w:p>
    <w:p w:rsidR="00642F66" w:rsidRPr="00642F66" w:rsidRDefault="00642F66" w:rsidP="00642F66">
      <w:pPr>
        <w:shd w:val="clear" w:color="auto" w:fill="FFFFFF"/>
        <w:spacing w:line="206" w:lineRule="exact"/>
        <w:ind w:left="101" w:right="2112" w:firstLine="3456"/>
        <w:rPr>
          <w:rFonts w:ascii="Times New Roman" w:eastAsia="Times New Roman" w:hAnsi="Times New Roman"/>
          <w:bCs/>
          <w:sz w:val="28"/>
          <w:szCs w:val="28"/>
        </w:rPr>
      </w:pPr>
      <w:r w:rsidRPr="00642F66">
        <w:rPr>
          <w:rFonts w:ascii="Times New Roman" w:eastAsia="Times New Roman" w:hAnsi="Times New Roman"/>
          <w:bCs/>
          <w:sz w:val="28"/>
          <w:szCs w:val="28"/>
          <w:lang w:val="en-US"/>
        </w:rPr>
        <w:t>Z</w:t>
      </w:r>
      <w:r w:rsidRPr="00642F66">
        <w:rPr>
          <w:rFonts w:ascii="Times New Roman" w:eastAsia="Times New Roman" w:hAnsi="Times New Roman"/>
          <w:bCs/>
          <w:sz w:val="28"/>
          <w:szCs w:val="28"/>
        </w:rPr>
        <w:t>р</w:t>
      </w:r>
    </w:p>
    <w:p w:rsidR="00642F66" w:rsidRPr="00642F66" w:rsidRDefault="00642F66" w:rsidP="00642F66">
      <w:pPr>
        <w:shd w:val="clear" w:color="auto" w:fill="FFFFFF"/>
        <w:spacing w:line="206" w:lineRule="exact"/>
        <w:ind w:right="2112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z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р</w:t>
      </w:r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— реализуемая ценность концентрата,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руб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/</w:t>
      </w:r>
      <w:proofErr w:type="gramStart"/>
      <w:r w:rsidRPr="00642F66">
        <w:rPr>
          <w:rFonts w:ascii="Times New Roman" w:eastAsia="Times New Roman" w:hAnsi="Times New Roman"/>
          <w:sz w:val="28"/>
          <w:szCs w:val="28"/>
        </w:rPr>
        <w:t>т</w:t>
      </w:r>
      <w:proofErr w:type="gramEnd"/>
      <w:r w:rsidRPr="00642F66">
        <w:rPr>
          <w:rFonts w:ascii="Times New Roman" w:eastAsia="Times New Roman" w:hAnsi="Times New Roman"/>
          <w:sz w:val="28"/>
          <w:szCs w:val="28"/>
        </w:rPr>
        <w:t>.</w:t>
      </w:r>
    </w:p>
    <w:p w:rsidR="00642F66" w:rsidRPr="00642F66" w:rsidRDefault="00642F66" w:rsidP="00642F66">
      <w:pPr>
        <w:shd w:val="clear" w:color="auto" w:fill="FFFFFF"/>
        <w:spacing w:line="115" w:lineRule="exact"/>
        <w:ind w:left="67" w:right="456" w:firstLine="322"/>
        <w:rPr>
          <w:rFonts w:ascii="Times New Roman" w:eastAsia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Пример 2. В качестве объекта исследования принята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себесто</w:t>
      </w:r>
      <w:proofErr w:type="gramStart"/>
      <w:r w:rsidRPr="00642F66">
        <w:rPr>
          <w:rFonts w:ascii="Times New Roman" w:eastAsia="Times New Roman" w:hAnsi="Times New Roman"/>
          <w:sz w:val="28"/>
          <w:szCs w:val="28"/>
        </w:rPr>
        <w:t>и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-</w:t>
      </w:r>
      <w:proofErr w:type="gramEnd"/>
      <w:r w:rsidRPr="00642F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мость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42F66" w:rsidRPr="00642F66" w:rsidRDefault="00642F66" w:rsidP="00642F66">
      <w:pPr>
        <w:shd w:val="clear" w:color="auto" w:fill="FFFFFF"/>
        <w:spacing w:line="115" w:lineRule="exact"/>
        <w:ind w:right="456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>чугуна, полученного из богатых железных руд месторожде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ний КМА.</w:t>
      </w:r>
    </w:p>
    <w:p w:rsidR="00642F66" w:rsidRPr="00642F66" w:rsidRDefault="00642F66" w:rsidP="00642F66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Канд.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техн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. наук И. Ф.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Мариным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были обработаны технико-экономические показатели работы доменной печи № 3 Ново-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Лииец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-кого металлургического завода им. В. И. Ленина на 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передельный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чугун из богатых железных руд Лебединского и Михайловского' месторождений КМА. Был проведен статистический анализ следу</w:t>
      </w:r>
      <w:r w:rsidRPr="00642F66">
        <w:rPr>
          <w:rFonts w:ascii="Times New Roman" w:eastAsia="Times New Roman" w:hAnsi="Times New Roman"/>
          <w:sz w:val="28"/>
          <w:szCs w:val="28"/>
        </w:rPr>
        <w:softHyphen/>
      </w:r>
      <w:r w:rsidRPr="00642F66">
        <w:rPr>
          <w:rFonts w:ascii="Times New Roman" w:eastAsia="Times New Roman" w:hAnsi="Times New Roman"/>
          <w:spacing w:val="-3"/>
          <w:sz w:val="28"/>
          <w:szCs w:val="28"/>
        </w:rPr>
        <w:t xml:space="preserve">ющих факторов: </w:t>
      </w:r>
      <w:proofErr w:type="spellStart"/>
      <w:r w:rsidRPr="00642F66">
        <w:rPr>
          <w:rFonts w:ascii="Times New Roman" w:eastAsia="Times New Roman" w:hAnsi="Times New Roman"/>
          <w:spacing w:val="-3"/>
          <w:sz w:val="28"/>
          <w:szCs w:val="28"/>
        </w:rPr>
        <w:t>С</w:t>
      </w:r>
      <w:r w:rsidRPr="00642F66">
        <w:rPr>
          <w:rFonts w:ascii="Times New Roman" w:eastAsia="Times New Roman" w:hAnsi="Times New Roman"/>
          <w:spacing w:val="-3"/>
          <w:sz w:val="28"/>
          <w:szCs w:val="28"/>
          <w:vertAlign w:val="subscript"/>
        </w:rPr>
        <w:t>чуг</w:t>
      </w:r>
      <w:proofErr w:type="spellEnd"/>
      <w:r w:rsidRPr="00642F66">
        <w:rPr>
          <w:rFonts w:ascii="Times New Roman" w:eastAsia="Times New Roman" w:hAnsi="Times New Roman"/>
          <w:spacing w:val="-3"/>
          <w:sz w:val="28"/>
          <w:szCs w:val="28"/>
        </w:rPr>
        <w:t xml:space="preserve"> — себестоимость 1 т чугуна; </w:t>
      </w:r>
      <w:proofErr w:type="spellStart"/>
      <w:r w:rsidRPr="00642F66">
        <w:rPr>
          <w:rFonts w:ascii="Times New Roman" w:eastAsia="Times New Roman" w:hAnsi="Times New Roman"/>
          <w:spacing w:val="-3"/>
          <w:sz w:val="28"/>
          <w:szCs w:val="28"/>
          <w:lang w:val="en-US"/>
        </w:rPr>
        <w:t>qFe</w:t>
      </w:r>
      <w:r w:rsidRPr="00642F66">
        <w:rPr>
          <w:rFonts w:ascii="Times New Roman" w:eastAsia="Times New Roman" w:hAnsi="Times New Roman"/>
          <w:spacing w:val="-3"/>
          <w:sz w:val="28"/>
          <w:szCs w:val="28"/>
          <w:vertAlign w:val="subscript"/>
          <w:lang w:val="en-US"/>
        </w:rPr>
        <w:t>o</w:t>
      </w:r>
      <w:proofErr w:type="spellEnd"/>
      <w:r w:rsidRPr="00642F66">
        <w:rPr>
          <w:rFonts w:ascii="Times New Roman" w:eastAsia="Times New Roman" w:hAnsi="Times New Roman"/>
          <w:spacing w:val="-3"/>
          <w:sz w:val="28"/>
          <w:szCs w:val="28"/>
          <w:vertAlign w:val="subscript"/>
        </w:rPr>
        <w:t>6</w:t>
      </w:r>
      <w:r w:rsidRPr="00642F66">
        <w:rPr>
          <w:rFonts w:ascii="Times New Roman" w:eastAsia="Times New Roman" w:hAnsi="Times New Roman"/>
          <w:spacing w:val="-3"/>
          <w:sz w:val="28"/>
          <w:szCs w:val="28"/>
        </w:rPr>
        <w:t xml:space="preserve"> — содержа</w:t>
      </w:r>
      <w:r w:rsidRPr="00642F66">
        <w:rPr>
          <w:rFonts w:ascii="Times New Roman" w:eastAsia="Times New Roman" w:hAnsi="Times New Roman"/>
          <w:spacing w:val="-3"/>
          <w:sz w:val="28"/>
          <w:szCs w:val="28"/>
        </w:rPr>
        <w:softHyphen/>
      </w:r>
      <w:r w:rsidRPr="00642F66">
        <w:rPr>
          <w:rFonts w:ascii="Times New Roman" w:eastAsia="Times New Roman" w:hAnsi="Times New Roman"/>
          <w:sz w:val="28"/>
          <w:szCs w:val="28"/>
        </w:rPr>
        <w:t xml:space="preserve">ние железа в агломерате; </w:t>
      </w:r>
      <w:proofErr w:type="spellStart"/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qs</w:t>
      </w:r>
      <w:proofErr w:type="spellEnd"/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— содержание серы в агломерате; </w:t>
      </w:r>
      <w:proofErr w:type="gramStart"/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proofErr w:type="gramEnd"/>
      <w:r w:rsidRPr="00642F66">
        <w:rPr>
          <w:rFonts w:ascii="Times New Roman" w:eastAsia="Times New Roman" w:hAnsi="Times New Roman"/>
          <w:i/>
          <w:iCs/>
          <w:sz w:val="28"/>
          <w:szCs w:val="28"/>
        </w:rPr>
        <w:t xml:space="preserve">р 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— содержание фосфора в агломерате; 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qi</w:t>
      </w:r>
      <w:r w:rsidRPr="00642F66">
        <w:rPr>
          <w:rFonts w:ascii="Times New Roman" w:eastAsia="Times New Roman" w:hAnsi="Times New Roman"/>
          <w:i/>
          <w:iCs/>
          <w:sz w:val="28"/>
          <w:szCs w:val="28"/>
        </w:rPr>
        <w:t>\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o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</w:rPr>
        <w:t>—содержание крем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 xml:space="preserve">незема в агломерате; </w:t>
      </w:r>
      <w:r w:rsidRPr="00642F66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i/>
          <w:iCs/>
          <w:smallCaps/>
          <w:sz w:val="28"/>
          <w:szCs w:val="28"/>
        </w:rPr>
        <w:t>а</w:t>
      </w:r>
      <w:r w:rsidRPr="00642F66">
        <w:rPr>
          <w:rFonts w:ascii="Times New Roman" w:eastAsia="Times New Roman" w:hAnsi="Times New Roman"/>
          <w:i/>
          <w:iCs/>
          <w:smallCaps/>
          <w:sz w:val="28"/>
          <w:szCs w:val="28"/>
          <w:lang w:val="en-US"/>
        </w:rPr>
        <w:t>I</w:t>
      </w:r>
      <w:r w:rsidRPr="00642F66">
        <w:rPr>
          <w:rFonts w:ascii="Times New Roman" w:eastAsia="Times New Roman" w:hAnsi="Times New Roman"/>
          <w:i/>
          <w:iCs/>
          <w:smallCaps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i/>
          <w:iCs/>
          <w:smallCaps/>
          <w:sz w:val="28"/>
          <w:szCs w:val="28"/>
        </w:rPr>
        <w:t xml:space="preserve">о, — </w:t>
      </w:r>
      <w:r w:rsidRPr="00642F66">
        <w:rPr>
          <w:rFonts w:ascii="Times New Roman" w:eastAsia="Times New Roman" w:hAnsi="Times New Roman"/>
          <w:sz w:val="28"/>
          <w:szCs w:val="28"/>
        </w:rPr>
        <w:t>содержание глинозема в агломерате. Корреляционная модель себестоимости чугуна в зависимости от качественного состава железных руд имеет вид</w:t>
      </w:r>
    </w:p>
    <w:p w:rsidR="00642F66" w:rsidRPr="00642F66" w:rsidRDefault="00642F66" w:rsidP="00642F66">
      <w:pPr>
        <w:shd w:val="clear" w:color="auto" w:fill="FFFFFF"/>
        <w:spacing w:before="67"/>
        <w:ind w:left="1320"/>
        <w:rPr>
          <w:rFonts w:ascii="Times New Roman" w:hAnsi="Times New Roman"/>
          <w:sz w:val="28"/>
          <w:szCs w:val="28"/>
        </w:rPr>
      </w:pP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С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чуг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= 29,57 + 0,45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Feo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6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- 58,49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s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+ 30,67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p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 xml:space="preserve"> -</w:t>
      </w:r>
    </w:p>
    <w:p w:rsidR="00642F66" w:rsidRPr="00642F66" w:rsidRDefault="00642F66" w:rsidP="00642F66">
      <w:pPr>
        <w:shd w:val="clear" w:color="auto" w:fill="FFFFFF"/>
        <w:tabs>
          <w:tab w:val="left" w:pos="6547"/>
        </w:tabs>
        <w:spacing w:before="77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hAnsi="Times New Roman"/>
          <w:spacing w:val="-8"/>
          <w:sz w:val="28"/>
          <w:szCs w:val="28"/>
        </w:rPr>
        <w:t xml:space="preserve">                     -1,07</w:t>
      </w:r>
      <w:r w:rsidRPr="00642F66">
        <w:rPr>
          <w:rFonts w:ascii="Times New Roman" w:eastAsia="Times New Roman" w:hAnsi="Times New Roman"/>
          <w:iCs/>
          <w:sz w:val="28"/>
          <w:szCs w:val="28"/>
        </w:rPr>
        <w:t xml:space="preserve"> </w:t>
      </w:r>
      <w:r w:rsidRPr="00642F66">
        <w:rPr>
          <w:rFonts w:ascii="Times New Roman" w:eastAsia="Times New Roman" w:hAnsi="Times New Roman"/>
          <w:iCs/>
          <w:sz w:val="28"/>
          <w:szCs w:val="28"/>
          <w:lang w:val="en-US"/>
        </w:rPr>
        <w:t>Si</w:t>
      </w:r>
      <w:r w:rsidRPr="00642F66">
        <w:rPr>
          <w:rFonts w:ascii="Times New Roman" w:eastAsia="Times New Roman" w:hAnsi="Times New Roman"/>
          <w:iCs/>
          <w:sz w:val="28"/>
          <w:szCs w:val="28"/>
        </w:rPr>
        <w:t>0</w:t>
      </w:r>
      <w:r w:rsidRPr="00642F66">
        <w:rPr>
          <w:rFonts w:ascii="Times New Roman" w:eastAsia="Times New Roman" w:hAnsi="Times New Roman"/>
          <w:iCs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iCs/>
          <w:sz w:val="28"/>
          <w:szCs w:val="28"/>
        </w:rPr>
        <w:t>+0,57q</w:t>
      </w:r>
      <w:r w:rsidRPr="00642F66">
        <w:rPr>
          <w:rFonts w:ascii="Times New Roman" w:eastAsia="Times New Roman" w:hAnsi="Times New Roman"/>
          <w:sz w:val="28"/>
          <w:szCs w:val="28"/>
          <w:u w:val="single"/>
        </w:rPr>
        <w:t xml:space="preserve"> 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Ai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O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 xml:space="preserve">3                                                                                                  </w:t>
      </w:r>
      <w:r w:rsidRPr="00642F66">
        <w:rPr>
          <w:rFonts w:ascii="Times New Roman" w:eastAsia="Times New Roman" w:hAnsi="Times New Roman"/>
          <w:sz w:val="28"/>
          <w:szCs w:val="28"/>
        </w:rPr>
        <w:t>(3)</w:t>
      </w:r>
      <w:r w:rsidRPr="00642F66">
        <w:rPr>
          <w:rFonts w:ascii="Times New Roman" w:eastAsia="Times New Roman" w:hAnsi="Times New Roman"/>
          <w:sz w:val="28"/>
          <w:szCs w:val="28"/>
        </w:rPr>
        <w:tab/>
      </w:r>
    </w:p>
    <w:p w:rsidR="00642F66" w:rsidRPr="00642F66" w:rsidRDefault="00642F66" w:rsidP="00642F66">
      <w:pPr>
        <w:shd w:val="clear" w:color="auto" w:fill="FFFFFF"/>
        <w:tabs>
          <w:tab w:val="left" w:pos="1210"/>
        </w:tabs>
        <w:jc w:val="both"/>
        <w:rPr>
          <w:rFonts w:ascii="Times New Roman" w:eastAsia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     Коэффициент множественной корреляции равен 0,654. Надеж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ность коэффициента корреляции µ= 5,4&gt;2,7. При анализе уравне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ния множественной корреляции установлена значимость каждого из  качественных  показателей для  металлургического завода.  Ус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тановлено, что наибольшее влияние на себестоимость чугуна ока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 xml:space="preserve">зывает содержание железа. </w:t>
      </w:r>
      <w:r w:rsidRPr="00642F66">
        <w:rPr>
          <w:rFonts w:ascii="Times New Roman" w:eastAsia="Times New Roman" w:hAnsi="Times New Roman"/>
          <w:sz w:val="28"/>
          <w:szCs w:val="28"/>
        </w:rPr>
        <w:lastRenderedPageBreak/>
        <w:t>Его удельный вес в структуре себесто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имости чугуна составляет до 58%. Влияние содержания кремнезема в руде (агломерате) также существенно, его удельный вес ра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вен 26%. Влияние других    компонентов на себестоимость   чугуна значительно меньшее. Удельный вес влияния содержания серы в себестоимости чугуна составляет 7,7%, фосфора    5,1% и глинозе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ма до 3,2%.</w:t>
      </w:r>
    </w:p>
    <w:p w:rsidR="00642F66" w:rsidRPr="00642F66" w:rsidRDefault="00642F66" w:rsidP="00642F66">
      <w:pPr>
        <w:shd w:val="clear" w:color="auto" w:fill="FFFFFF"/>
        <w:spacing w:line="322" w:lineRule="exact"/>
        <w:ind w:left="1478" w:right="845" w:hanging="1032"/>
        <w:rPr>
          <w:rFonts w:ascii="Times New Roman" w:eastAsia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Таким образом, комплексный показатель качества руды  </w:t>
      </w:r>
    </w:p>
    <w:p w:rsidR="00642F66" w:rsidRPr="00642F66" w:rsidRDefault="00642F66" w:rsidP="00642F66">
      <w:pPr>
        <w:shd w:val="clear" w:color="auto" w:fill="FFFFFF"/>
        <w:spacing w:line="322" w:lineRule="exact"/>
        <w:ind w:right="845"/>
        <w:rPr>
          <w:rFonts w:ascii="Times New Roman" w:eastAsia="Times New Roman" w:hAnsi="Times New Roman"/>
          <w:sz w:val="28"/>
          <w:szCs w:val="28"/>
          <w:vertAlign w:val="subscript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            0,58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qFe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об</w:t>
      </w:r>
      <w:r w:rsidRPr="00642F66">
        <w:rPr>
          <w:rFonts w:ascii="Times New Roman" w:eastAsia="Times New Roman" w:hAnsi="Times New Roman"/>
          <w:sz w:val="28"/>
          <w:szCs w:val="28"/>
        </w:rPr>
        <w:t>-0,26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qSiO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</w:rPr>
        <w:t>-0,08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qS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-0,05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qp</w:t>
      </w:r>
      <w:proofErr w:type="spellEnd"/>
      <w:r w:rsidRPr="00642F66">
        <w:rPr>
          <w:rFonts w:ascii="Times New Roman" w:eastAsia="Times New Roman" w:hAnsi="Times New Roman"/>
          <w:sz w:val="28"/>
          <w:szCs w:val="28"/>
        </w:rPr>
        <w:t>-0,03</w:t>
      </w:r>
      <w:proofErr w:type="spellStart"/>
      <w:r w:rsidRPr="00642F66">
        <w:rPr>
          <w:rFonts w:ascii="Times New Roman" w:eastAsia="Times New Roman" w:hAnsi="Times New Roman"/>
          <w:sz w:val="28"/>
          <w:szCs w:val="28"/>
          <w:lang w:val="en-US"/>
        </w:rPr>
        <w:t>qAl</w:t>
      </w:r>
      <w:proofErr w:type="spellEnd"/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O</w:t>
      </w:r>
      <w:r w:rsidRPr="00642F66">
        <w:rPr>
          <w:rFonts w:ascii="Times New Roman" w:eastAsia="Times New Roman" w:hAnsi="Times New Roman"/>
          <w:sz w:val="28"/>
          <w:szCs w:val="28"/>
          <w:vertAlign w:val="subscript"/>
        </w:rPr>
        <w:t>3</w:t>
      </w:r>
    </w:p>
    <w:p w:rsidR="00642F66" w:rsidRPr="00642F66" w:rsidRDefault="00642F66" w:rsidP="00642F66">
      <w:pPr>
        <w:shd w:val="clear" w:color="auto" w:fill="FFFFFF"/>
        <w:spacing w:line="322" w:lineRule="exact"/>
        <w:ind w:right="845"/>
        <w:rPr>
          <w:rFonts w:ascii="Times New Roman" w:eastAsia="Times New Roman" w:hAnsi="Times New Roman"/>
          <w:sz w:val="28"/>
          <w:szCs w:val="28"/>
        </w:rPr>
      </w:pPr>
      <w:proofErr w:type="spellStart"/>
      <w:proofErr w:type="gramStart"/>
      <w:r w:rsidRPr="00642F66">
        <w:rPr>
          <w:rFonts w:ascii="Times New Roman" w:eastAsia="Times New Roman" w:hAnsi="Times New Roman"/>
          <w:sz w:val="40"/>
          <w:szCs w:val="40"/>
          <w:lang w:val="en-US"/>
        </w:rPr>
        <w:t>q</w:t>
      </w:r>
      <w:r w:rsidRPr="00642F66">
        <w:rPr>
          <w:rFonts w:ascii="Times New Roman" w:eastAsia="Times New Roman" w:hAnsi="Times New Roman"/>
          <w:sz w:val="28"/>
          <w:szCs w:val="28"/>
          <w:lang w:val="en-US"/>
        </w:rPr>
        <w:t>k</w:t>
      </w:r>
      <w:proofErr w:type="spellEnd"/>
      <w:proofErr w:type="gramEnd"/>
      <w:r w:rsidRPr="00642F66">
        <w:rPr>
          <w:rFonts w:ascii="Times New Roman" w:eastAsia="Times New Roman" w:hAnsi="Times New Roman"/>
          <w:sz w:val="28"/>
          <w:szCs w:val="28"/>
        </w:rPr>
        <w:t>=__________________________________________                   (4)</w:t>
      </w:r>
    </w:p>
    <w:p w:rsidR="00642F66" w:rsidRPr="00642F66" w:rsidRDefault="00642F66" w:rsidP="00642F66">
      <w:pPr>
        <w:shd w:val="clear" w:color="auto" w:fill="FFFFFF"/>
        <w:spacing w:line="322" w:lineRule="exact"/>
        <w:ind w:right="845"/>
        <w:jc w:val="center"/>
        <w:rPr>
          <w:rFonts w:ascii="Times New Roman" w:eastAsia="Times New Roman" w:hAnsi="Times New Roman"/>
          <w:sz w:val="28"/>
          <w:szCs w:val="28"/>
        </w:rPr>
      </w:pPr>
      <w:proofErr w:type="spellStart"/>
      <w:r w:rsidRPr="00642F66">
        <w:rPr>
          <w:rFonts w:ascii="Times New Roman" w:eastAsia="Times New Roman" w:hAnsi="Times New Roman"/>
          <w:sz w:val="28"/>
          <w:szCs w:val="28"/>
        </w:rPr>
        <w:t>Цр</w:t>
      </w:r>
      <w:proofErr w:type="spellEnd"/>
    </w:p>
    <w:p w:rsidR="00642F66" w:rsidRPr="00642F66" w:rsidRDefault="00642F66" w:rsidP="00642F66">
      <w:pPr>
        <w:shd w:val="clear" w:color="auto" w:fill="FFFFFF"/>
        <w:spacing w:before="250" w:line="187" w:lineRule="exact"/>
        <w:ind w:left="101" w:right="202" w:firstLine="326"/>
        <w:jc w:val="both"/>
        <w:rPr>
          <w:rFonts w:ascii="Times New Roman" w:hAnsi="Times New Roman"/>
          <w:sz w:val="28"/>
          <w:szCs w:val="28"/>
        </w:rPr>
      </w:pPr>
      <w:r w:rsidRPr="00642F66">
        <w:rPr>
          <w:rFonts w:ascii="Times New Roman" w:eastAsia="Times New Roman" w:hAnsi="Times New Roman"/>
          <w:sz w:val="28"/>
          <w:szCs w:val="28"/>
        </w:rPr>
        <w:t xml:space="preserve">На основании формул (2) и </w:t>
      </w:r>
      <w:r w:rsidRPr="00642F66">
        <w:rPr>
          <w:rFonts w:ascii="Times New Roman" w:eastAsia="Times New Roman" w:hAnsi="Times New Roman"/>
          <w:spacing w:val="34"/>
          <w:sz w:val="28"/>
          <w:szCs w:val="28"/>
        </w:rPr>
        <w:t>(4)</w:t>
      </w:r>
      <w:r w:rsidRPr="00642F66">
        <w:rPr>
          <w:rFonts w:ascii="Times New Roman" w:eastAsia="Times New Roman" w:hAnsi="Times New Roman"/>
          <w:sz w:val="28"/>
          <w:szCs w:val="28"/>
        </w:rPr>
        <w:t xml:space="preserve"> представляется возможным обосновано регламентировать потребительское и интегральное ка</w:t>
      </w:r>
      <w:r w:rsidRPr="00642F66">
        <w:rPr>
          <w:rFonts w:ascii="Times New Roman" w:eastAsia="Times New Roman" w:hAnsi="Times New Roman"/>
          <w:sz w:val="28"/>
          <w:szCs w:val="28"/>
        </w:rPr>
        <w:softHyphen/>
        <w:t>чество на данных предприятиях.</w:t>
      </w:r>
    </w:p>
    <w:p w:rsidR="006F3F7B" w:rsidRDefault="006F3F7B">
      <w:bookmarkStart w:id="0" w:name="_GoBack"/>
      <w:bookmarkEnd w:id="0"/>
    </w:p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F0C4D"/>
    <w:multiLevelType w:val="singleLevel"/>
    <w:tmpl w:val="189EE1A6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CC3"/>
    <w:rsid w:val="00503CC3"/>
    <w:rsid w:val="00642F66"/>
    <w:rsid w:val="006F3F7B"/>
    <w:rsid w:val="00CD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46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A4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46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A4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2022-12-05T12:19:00Z</dcterms:created>
  <dcterms:modified xsi:type="dcterms:W3CDTF">2022-12-05T12:20:00Z</dcterms:modified>
</cp:coreProperties>
</file>